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usługi tłumacza języka migowego lub tłumacza - przewodnika na wniosek indywidualnych osób niepełnosprawnych zamieszkałych na terenie Powiatu Krakowskiego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Załączniki do procedury:</w:t>
      </w:r>
      <w:r w:rsidRPr="007452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5570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Wniosek wraz z załącznikiem.</w:t>
      </w:r>
    </w:p>
    <w:p w:rsid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47139" w:rsidRPr="007452DA" w:rsidRDefault="00C47139" w:rsidP="00C471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C47139" w:rsidRPr="007452DA" w:rsidRDefault="00C47139" w:rsidP="00C4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39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 w:rsidRPr="007452DA">
        <w:rPr>
          <w:rFonts w:ascii="Times New Roman" w:eastAsia="Times New Roman" w:hAnsi="Times New Roman"/>
          <w:sz w:val="24"/>
          <w:szCs w:val="24"/>
          <w:lang w:eastAsia="pl-PL"/>
        </w:rPr>
        <w:t xml:space="preserve">"f" ustawy z dnia 27 sierpnia 1997 roku o rehabilitacji zawodowej i społecznej oraz zatrudnianiu osób niepełnosprawnych </w:t>
      </w:r>
      <w:r w:rsidR="00DA45A0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(Dz.U.2018.511</w:t>
      </w:r>
      <w:r w:rsidRPr="007452DA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 ze zm.);</w:t>
      </w:r>
    </w:p>
    <w:p w:rsidR="00C47139" w:rsidRPr="007452DA" w:rsidRDefault="00C47139" w:rsidP="00C4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:rsidR="00C47139" w:rsidRPr="007452DA" w:rsidRDefault="00C47139" w:rsidP="00C4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 w:rsidR="00DA45A0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U.2017.12</w:t>
      </w:r>
      <w:r w:rsidR="00A86978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57</w:t>
      </w:r>
      <w:r w:rsidRPr="007452DA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 ze zm.).</w:t>
      </w:r>
    </w:p>
    <w:p w:rsidR="00C47139" w:rsidRPr="007452DA" w:rsidRDefault="00C47139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52DA" w:rsidRDefault="00852342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składnia wniosku</w:t>
      </w:r>
      <w:r w:rsidR="007452DA"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: </w:t>
      </w:r>
    </w:p>
    <w:p w:rsidR="00420B35" w:rsidRPr="007452DA" w:rsidRDefault="00420B35" w:rsidP="00420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Al. Słowackiego 20, w pokoju nr 7, w każdym czasie (w ciągu całego roku kalendarzowego). </w:t>
      </w:r>
    </w:p>
    <w:p w:rsidR="009C7387" w:rsidRPr="007452DA" w:rsidRDefault="009C7387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9C7387" w:rsidRPr="009C7387" w:rsidRDefault="009C7387" w:rsidP="007452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9C738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Miejsce składania wniosku: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 Al. Słowackiego 20, 30-037 Kraków, tel. 12 3979567; e-mail: pcpr@powiat.krakow.pl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1.Wniosek o dofinansowanie (formularz wniosku stanowi załącznik do procedury).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2.Kopia aktualnego orzeczenia potwierdzającego niepełnosprawność (oryginał do wglądu).</w:t>
      </w:r>
    </w:p>
    <w:p w:rsidR="00AC71B5" w:rsidRDefault="00AC71B5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Pr="00AC71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Kopia pełnomocnictwa lub odpis postanowienia Sądu o ustanowieniu opiekuna prawnego (oryginał do wglądu) w przypadku, gdy osoba niepełnosprawna działa przez pełnomocnika lub opiekuna prawnego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C71B5" w:rsidRDefault="00AC71B5" w:rsidP="00AC71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C71B5" w:rsidRPr="00953160" w:rsidRDefault="00AC71B5" w:rsidP="00AC71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3160"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:rsidR="007452DA" w:rsidRPr="007452DA" w:rsidRDefault="00AC71B5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.Aktualne zaświadczenie lekarskie wystawione czytelnie, w języku polskim zawierające informację o rodzaju p</w:t>
      </w:r>
      <w:r w:rsidR="00BB5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osiadanych schorzeń (zgodnie z Z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ałącznikiem </w:t>
      </w:r>
      <w:r w:rsidR="00BB5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1 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wniosku).</w:t>
      </w:r>
    </w:p>
    <w:p w:rsidR="007452DA" w:rsidRPr="007452DA" w:rsidRDefault="00AC71B5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.Oryginał aktualnego zaświadczenia ze szkoły/uczelni o kontynuowaniu nauki, w przypadku osoby niepełnosprawnej uczącej się i 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iepracującej w wieku 16-24 lat.</w:t>
      </w:r>
    </w:p>
    <w:p w:rsidR="007452DA" w:rsidRDefault="00AC71B5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.Dokument potwierdzający wpis do rejestru tłumaczy Polskiego Języka Migowego (zwany dalej PJM), Systemu Językowo-Migowego (zwany dalej SJM), Sposobów Komunikowania się Osób Głuchoniewidomych (zwany dalej SKOGN) - dotyczy wszystkich tłumaczy, którzy mają świadczyć usługę.</w:t>
      </w:r>
    </w:p>
    <w:p w:rsidR="00BB53A4" w:rsidRPr="00BB53A4" w:rsidRDefault="00BB53A4" w:rsidP="00BB53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5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</w:t>
      </w:r>
      <w:r w:rsidRPr="00BB53A4">
        <w:rPr>
          <w:rFonts w:ascii="Times New Roman" w:hAnsi="Times New Roman"/>
          <w:sz w:val="24"/>
          <w:szCs w:val="24"/>
        </w:rPr>
        <w:t xml:space="preserve"> Zgoda na przetwarzanie danych osobowych wraz z potwierdzeniem otrzymania informacji o przetwarzaniu danych osobowych – Załącznik nr 2 do wniosku.</w:t>
      </w:r>
    </w:p>
    <w:p w:rsidR="00AC71B5" w:rsidRDefault="00AC71B5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Kserokopie dokumentów przedkładane do wniosku winny być potwierdzone za zgodność       z oryginałem przez osoby upoważnione do reprezentowania wnioskodawcy. Na żądanie PCPR w Krakowie wnioskodawca zobowiązany jest przedłożyć oryginały ww. dokumentów.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faktem, iż dofinansowanie następuje po zatwierdzeniu planu podziału środków finansowych na dany rok budżetowy, PCPR w Krakowie może wystąpić z wnioskiem              o uzupełnienie zdezaktualizowanych dokumentów.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 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Opłaty: </w:t>
      </w: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Forma załatwienia:</w:t>
      </w:r>
      <w:r w:rsidRPr="007452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Rozpatrzenie wniosku następuje bez zbędnej zwłoki, nie później niż do 7 dni od da</w:t>
      </w:r>
      <w:r w:rsidR="00AC71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 złożenia kompletnego wniosku,</w:t>
      </w: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C71B5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7452DA">
        <w:rPr>
          <w:rFonts w:ascii="Times New Roman" w:eastAsia="Times New Roman" w:hAnsi="Times New Roman"/>
          <w:sz w:val="24"/>
          <w:szCs w:val="24"/>
          <w:lang w:eastAsia="pl-PL"/>
        </w:rPr>
        <w:t>ie wcześniej jednak niż po otrzymaniu z PFRON informacji               o wysokości środków oraz po podjęciu przez Radę Powiatu w Krakowie uchwały w sprawie określenia rodzajów i wysokości środków PFRON przypadających według algorytmu             w danym roku kalendarzowym na realizację zadań z zakresu rehabilitacji zawodowej                   i społecznej osób niepełnosprawnych w Powiecie Krakowskim.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Wnioskodawca o sposobie rozpatrzenia wniosku informowany jest  w terminie 10 dni od dnia rozpatrzenia kompletnego wniosku.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Dokumenty uzyskiwane w postępowaniu: </w:t>
      </w:r>
    </w:p>
    <w:p w:rsidR="000A4354" w:rsidRPr="000A4354" w:rsidRDefault="000A4354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64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po stronie tego wnioskodawcy.</w:t>
      </w:r>
    </w:p>
    <w:p w:rsidR="00083474" w:rsidRDefault="00083474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Tryb odwoławczy: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7452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Informacje dla Wnioskodawcy:</w:t>
      </w:r>
    </w:p>
    <w:p w:rsidR="00754F26" w:rsidRDefault="00754F26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Dofinansowanie jest przyznawane osobom niepełnosprawnym jeżeli korzystanie z usług tłumacza języka migowego lub tłumacza przewodnika umożliwi lub w znacznym stopniu ułatwi osobie niepełnosprawnej wykonywanie podstawowych, codziennych kontaktów </w:t>
      </w:r>
      <w:r w:rsidR="00496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otoczeniem.</w:t>
      </w:r>
    </w:p>
    <w:p w:rsidR="00754F26" w:rsidRDefault="00754F26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="00146B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dofinansowanie mogą ubiegać </w:t>
      </w:r>
      <w:r w:rsidR="00496F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się </w:t>
      </w:r>
      <w:r w:rsidR="00146B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osoby niepełnosprawne, jeżeli jest to uzasadnione potrzebami wynikającymi z niepełnosprawności.</w:t>
      </w:r>
    </w:p>
    <w:p w:rsidR="007452DA" w:rsidRPr="007452DA" w:rsidRDefault="00146BBC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Dofinansowanie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może być przyznane, jeżeli w orzeczeniu o niepełnosprawności lub </w:t>
      </w:r>
      <w:r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orzeczeniu o stopniu niepełnosprawności</w:t>
      </w:r>
      <w:r w:rsidR="007D4E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Wnioskodawcy, rodzaj niepełnosprawności oznaczono </w:t>
      </w:r>
      <w:r w:rsidR="009076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symbolem 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03-L lub 03-L </w:t>
      </w:r>
      <w:r w:rsidR="007D4E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wraz z symbolem 04-O lub symbolami równoważnymi stosowanymi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we wcześniejszych orzeczeniach. W przypadku orzeczenia, w którym brak jest zapisu dotyczącego przyczyny niepełnosprawności, schorzenia te winny być potwierdzone zaświadczeniem lekarza </w:t>
      </w:r>
      <w:r w:rsidR="007D4E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specjalisty wystawionym według wzoru stanowiącego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załącznik do wniosku.</w:t>
      </w:r>
    </w:p>
    <w:p w:rsidR="007452DA" w:rsidRPr="007452DA" w:rsidRDefault="00DF579E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.Wysokość dofinansowania usług tłumacza języka migowego lub tłumacza – przewodnika nie może być wyższa niż 2% przeciętnego wynagrodzenia za godzinę jej świadczenia.</w:t>
      </w:r>
    </w:p>
    <w:p w:rsidR="007452DA" w:rsidRPr="007452DA" w:rsidRDefault="00DF579E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.Dofinansowanie nie może obejmować kosztów realizacji zadania poniesionych przed przyznaniem środków finansowych i zawarciem umowy o dofinansowanie ze środków PFRON.</w:t>
      </w:r>
    </w:p>
    <w:p w:rsidR="007452DA" w:rsidRPr="007452DA" w:rsidRDefault="00DF579E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.Dofinansowanie ze środków PFRON nie przysługuje, jeżeli podmiot ubiegający się              o dofinansowanie ma zaległości wobec PFRON lub podmiot ten był w ciągu trzech lat przed 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złożeniem wniosku stroną umowy o dofinansowanie ze środków PFRON, rozwiązanej           z przyczyn leżących po stronie tego podmiotu.</w:t>
      </w:r>
    </w:p>
    <w:p w:rsidR="007452DA" w:rsidRPr="007452DA" w:rsidRDefault="00DF579E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.Dofinansowaniu nie podlega świadczenie usługi przez tłumacza PJM, SJM i SKOGN         w organach administracji publicznej (przez organ administracji publicznej rozumie się ministrów, centralne organy administracji rządowej, wojewodów, działające w nich lub we własnym imieniu inne terenowe organy administracji rządowej zespolonej i niezespolonej, organy jednostek samorządu terytorialnego) or</w:t>
      </w:r>
      <w:r w:rsidR="003163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az w innych jednostkach, które n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mocy przepisów są zobowiązane do zapewnienia dostępu do ww. usług.</w:t>
      </w:r>
    </w:p>
    <w:p w:rsidR="007452DA" w:rsidRPr="007452DA" w:rsidRDefault="00DF579E" w:rsidP="0074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7452DA" w:rsidRPr="007452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.Dofinansowanie przyznawane jest w oparciu o plan podziału środków finansowych PFRON przyznawanych na realizację zadań z zakresu rehabilitacji zawodowej i społecznej                  w Powiecie Krakowskim oraz zasad rozpatrywania wniosków ustalonych na dany rok budżetowy.</w:t>
      </w:r>
    </w:p>
    <w:p w:rsidR="007452DA" w:rsidRPr="007452DA" w:rsidRDefault="007452DA" w:rsidP="0074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25EE" w:rsidRDefault="008E25EE"/>
    <w:sectPr w:rsidR="008E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31E"/>
    <w:multiLevelType w:val="hybridMultilevel"/>
    <w:tmpl w:val="F154C1B6"/>
    <w:lvl w:ilvl="0" w:tplc="9154D97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A"/>
    <w:rsid w:val="00083474"/>
    <w:rsid w:val="000A4354"/>
    <w:rsid w:val="00146BBC"/>
    <w:rsid w:val="00272D73"/>
    <w:rsid w:val="00316352"/>
    <w:rsid w:val="00420B35"/>
    <w:rsid w:val="00496FEA"/>
    <w:rsid w:val="004F018E"/>
    <w:rsid w:val="006F38D5"/>
    <w:rsid w:val="007452DA"/>
    <w:rsid w:val="00754F26"/>
    <w:rsid w:val="007D4EB1"/>
    <w:rsid w:val="00852342"/>
    <w:rsid w:val="008E25EE"/>
    <w:rsid w:val="009076CD"/>
    <w:rsid w:val="009C7387"/>
    <w:rsid w:val="00A67D88"/>
    <w:rsid w:val="00A86978"/>
    <w:rsid w:val="00AC71B5"/>
    <w:rsid w:val="00AD6EE3"/>
    <w:rsid w:val="00B55707"/>
    <w:rsid w:val="00BB53A4"/>
    <w:rsid w:val="00C47139"/>
    <w:rsid w:val="00DA45A0"/>
    <w:rsid w:val="00D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Maciej Kluczny</cp:lastModifiedBy>
  <cp:revision>2</cp:revision>
  <dcterms:created xsi:type="dcterms:W3CDTF">2018-12-14T11:22:00Z</dcterms:created>
  <dcterms:modified xsi:type="dcterms:W3CDTF">2018-12-14T11:22:00Z</dcterms:modified>
</cp:coreProperties>
</file>