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EB8" w:rsidRDefault="00F36EB8" w:rsidP="00F36E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Dofinansowanie ze środków Państwowego Funduszu Rehabilitacji Osób Niepełnosprawnych sportu, kultury, rekreacji i turystyki osób niepełnosprawnych dla osób niepełnosprawnych zamieszkałych na terenie Powiatu Krakowskiego</w:t>
      </w:r>
    </w:p>
    <w:p w:rsidR="00F36EB8" w:rsidRDefault="00F36EB8" w:rsidP="00F36E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 </w:t>
      </w:r>
    </w:p>
    <w:p w:rsidR="00F36EB8" w:rsidRDefault="00F36EB8" w:rsidP="00F36E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Załącznik do procedury: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Wniosek.</w:t>
      </w:r>
    </w:p>
    <w:p w:rsidR="00F36EB8" w:rsidRDefault="00F36EB8" w:rsidP="00F36E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</w:p>
    <w:p w:rsidR="00F36EB8" w:rsidRDefault="00F36EB8" w:rsidP="00F36E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Podstawa prawna:</w:t>
      </w:r>
    </w:p>
    <w:p w:rsidR="00F36EB8" w:rsidRDefault="00F36EB8" w:rsidP="00F36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6EB8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1. Art. 35a </w:t>
      </w:r>
      <w:proofErr w:type="spellStart"/>
      <w:r w:rsidRPr="00F36EB8">
        <w:rPr>
          <w:rFonts w:ascii="Times New Roman" w:eastAsia="Times New Roman" w:hAnsi="Times New Roman"/>
          <w:sz w:val="24"/>
          <w:szCs w:val="24"/>
          <w:lang w:val="en-US" w:eastAsia="pl-PL"/>
        </w:rPr>
        <w:t>ust</w:t>
      </w:r>
      <w:proofErr w:type="spellEnd"/>
      <w:r w:rsidRPr="00F36EB8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. 1 pkt. 7 lit.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"d" ustawy z dnia 27 sierpnia 1997 roku o rehabilitacji zawodowej i społecznej oraz zatrudnianiu osób niepełnosprawnych </w:t>
      </w:r>
      <w:r w:rsidR="00E75133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(Dz.U.2018.511</w:t>
      </w:r>
      <w:r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 xml:space="preserve"> j.t. ze zm.);</w:t>
      </w:r>
    </w:p>
    <w:p w:rsidR="00F36EB8" w:rsidRDefault="00F36EB8" w:rsidP="00F36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Rozporządzenie Ministra Pracy i Polityki Społecznej z dnia 25 czerwca 2002 roku             w sprawie określenia rodzajów zadań powiatu, które mogą być finansowane ze środków Państwowego Funduszu Rehabilitacji Osób Niepełnosprawnych (Dz.U.2015.926 j.t.);</w:t>
      </w:r>
    </w:p>
    <w:p w:rsidR="00F36EB8" w:rsidRDefault="00F36EB8" w:rsidP="00F36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Art. 104 ustawy z dnia 14 czerwca 1960r. Kodeks postępowa</w:t>
      </w:r>
      <w:r w:rsidR="00E75133">
        <w:rPr>
          <w:rFonts w:ascii="Times New Roman" w:eastAsia="Times New Roman" w:hAnsi="Times New Roman"/>
          <w:sz w:val="24"/>
          <w:szCs w:val="24"/>
          <w:lang w:eastAsia="pl-PL"/>
        </w:rPr>
        <w:t>nia administracyjnego (Dz.U.2017.1257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j. t. ze zm.).</w:t>
      </w:r>
    </w:p>
    <w:p w:rsidR="00F36EB8" w:rsidRDefault="00F36EB8" w:rsidP="00F36E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</w:p>
    <w:p w:rsidR="00F36EB8" w:rsidRDefault="00F36EB8" w:rsidP="00F36E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Termin składania wniosku:</w:t>
      </w:r>
    </w:p>
    <w:p w:rsidR="00F36EB8" w:rsidRDefault="00F36EB8" w:rsidP="00F36EB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Wniosek o dofinansowanie ze środków PFRON składa się w terminie do dnia 30 listopada roku poprzedzającego realizację zadań</w:t>
      </w:r>
      <w:r w:rsidR="00061B8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F36EB8" w:rsidRDefault="00F36EB8" w:rsidP="00F36E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</w:p>
    <w:p w:rsidR="00F36EB8" w:rsidRDefault="00F36EB8" w:rsidP="00F36E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Miejsce składania wniosku: </w:t>
      </w:r>
    </w:p>
    <w:p w:rsidR="00F36EB8" w:rsidRDefault="00F36EB8" w:rsidP="00F36E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Powiatowe Centrum Pomocy Rodzinie w Krakowie, Dział Rehabilitacji Społecznej, Al. Słowackiego 20, 30-037 Kraków, tel. 12 3979567; e-mail: pcpr@powiat.krakow.pl</w:t>
      </w:r>
    </w:p>
    <w:p w:rsidR="00F36EB8" w:rsidRDefault="00F36EB8" w:rsidP="00F36E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36EB8" w:rsidRDefault="00F36EB8" w:rsidP="00F36E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Dokumenty od Wnioskodawcy:</w:t>
      </w:r>
    </w:p>
    <w:p w:rsidR="00F36EB8" w:rsidRDefault="00F36EB8" w:rsidP="00F36E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1.Wniosek o dofinansowanie (formularz wniosku stanowi załącznik do procedury).</w:t>
      </w:r>
    </w:p>
    <w:p w:rsidR="00F36EB8" w:rsidRDefault="00F36EB8" w:rsidP="00F36E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 Kopie:</w:t>
      </w:r>
    </w:p>
    <w:p w:rsidR="00F36EB8" w:rsidRDefault="00F36EB8" w:rsidP="00F36E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a) aktualnego wypisu z Krajowego Rejestru Sądowego lub z centralnej ewidencji i informacji o działalności gospodarczej,</w:t>
      </w:r>
    </w:p>
    <w:p w:rsidR="00F36EB8" w:rsidRDefault="00F36EB8" w:rsidP="00F36E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b) statutu wnioskodawcy lub umowy,</w:t>
      </w:r>
    </w:p>
    <w:p w:rsidR="00F36EB8" w:rsidRDefault="00F36EB8" w:rsidP="00F36E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c)dokumentów potwierdzających prowadzenie działalności na rzecz osób niepełnosprawnych.</w:t>
      </w:r>
    </w:p>
    <w:p w:rsidR="00F36EB8" w:rsidRDefault="00F36EB8" w:rsidP="00F36E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3.Dokumenty potwierdzające posiadanie środków własnych lub pozyskanych z innych źródeł na sfinansowanie przedsięwzięcia w wysokości nieobjętej dofinansowaniem ze środków Funduszu.</w:t>
      </w:r>
    </w:p>
    <w:p w:rsidR="00F36EB8" w:rsidRDefault="00F36EB8" w:rsidP="00F36E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4. Program merytoryczny przedsięwzięcia, o dofinansowanie, którego wnioskuje strona.</w:t>
      </w:r>
    </w:p>
    <w:p w:rsidR="00F36EB8" w:rsidRDefault="00C63FC7" w:rsidP="00F36E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5. Oświadczenia</w:t>
      </w:r>
      <w:r w:rsidR="00F36E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785AD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wnioskodawcy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zgodnie z </w:t>
      </w:r>
      <w:r w:rsidR="00785AD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załącznikiem numer 1 do wniosku, w tym między innymi o </w:t>
      </w:r>
      <w:r w:rsidR="00F36E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zapew</w:t>
      </w:r>
      <w:r w:rsidR="00785AD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nieniu</w:t>
      </w:r>
      <w:r w:rsidR="00F36E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odpowiednich do potrzeb osób niepełnosprawnych warunków technicznych i l</w:t>
      </w:r>
      <w:r w:rsidR="00785AD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okalowych do realizacji zadania, o braku zaległości wobec PFRON oraz </w:t>
      </w:r>
      <w:r w:rsidR="00785ADE" w:rsidRPr="00785ADE">
        <w:rPr>
          <w:rFonts w:ascii="Times New Roman" w:hAnsi="Times New Roman"/>
          <w:sz w:val="24"/>
          <w:szCs w:val="24"/>
        </w:rPr>
        <w:t xml:space="preserve">oświadczenie, że uczestnikami zadania są osoby zamieszkałe na terenie powiatu krakowskiego </w:t>
      </w:r>
      <w:r w:rsidR="00785ADE">
        <w:rPr>
          <w:rFonts w:ascii="Times New Roman" w:hAnsi="Times New Roman"/>
          <w:sz w:val="24"/>
          <w:szCs w:val="24"/>
        </w:rPr>
        <w:t xml:space="preserve">i </w:t>
      </w:r>
      <w:r w:rsidR="00785ADE" w:rsidRPr="00785ADE">
        <w:rPr>
          <w:rFonts w:ascii="Times New Roman" w:hAnsi="Times New Roman"/>
          <w:sz w:val="24"/>
          <w:szCs w:val="24"/>
        </w:rPr>
        <w:t>posiadające orzeczenie o stopniu niepełnosprawności</w:t>
      </w:r>
      <w:r w:rsidR="00785ADE">
        <w:rPr>
          <w:rFonts w:ascii="Times New Roman" w:hAnsi="Times New Roman"/>
          <w:sz w:val="24"/>
          <w:szCs w:val="24"/>
        </w:rPr>
        <w:t>.</w:t>
      </w:r>
    </w:p>
    <w:p w:rsidR="00785ADE" w:rsidRPr="00785ADE" w:rsidRDefault="00785ADE" w:rsidP="00F36E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6. Kosztorys </w:t>
      </w:r>
      <w:r w:rsidR="0023602B">
        <w:rPr>
          <w:rFonts w:ascii="Times New Roman" w:hAnsi="Times New Roman"/>
          <w:sz w:val="24"/>
          <w:szCs w:val="24"/>
        </w:rPr>
        <w:t>przedsięwzięcia/imprezy.</w:t>
      </w:r>
    </w:p>
    <w:p w:rsidR="00F36EB8" w:rsidRDefault="00F36EB8" w:rsidP="00F36E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F36EB8" w:rsidRDefault="00F36EB8" w:rsidP="00F36E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Kserokopie dokumentów przedkładane do wniosku winny być potwierdzone za zgodność         z oryginałem przez osoby upoważnione do reprezentowania wnioskodawcy. Na żądanie PCPR w Krakowie wnioskodawca zobowiązany jest przedłożyć oryginały ww. dokumentów.</w:t>
      </w:r>
    </w:p>
    <w:p w:rsidR="00F36EB8" w:rsidRDefault="00F36EB8" w:rsidP="00F36E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związku z faktem, iż dofinansowanie następuje po zatwierdzeniu planu podziału środków finansowych na dany rok budżetowy, PCPR w Krakowie może wystąpić z wnioskiem               o uzupełnienie zdezaktualizowanych dokumentów.</w:t>
      </w:r>
    </w:p>
    <w:p w:rsidR="00F36EB8" w:rsidRDefault="00F36EB8" w:rsidP="00F36E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36EB8" w:rsidRDefault="00F36EB8" w:rsidP="00F36E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Opłaty: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Postępowanie nie podlega opłatom.</w:t>
      </w:r>
    </w:p>
    <w:p w:rsidR="00F36EB8" w:rsidRDefault="00F36EB8" w:rsidP="00F36E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36EB8" w:rsidRDefault="00F36EB8" w:rsidP="00F36E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</w:p>
    <w:p w:rsidR="00F36EB8" w:rsidRDefault="00F36EB8" w:rsidP="00F36E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Forma załatwienia: </w:t>
      </w:r>
    </w:p>
    <w:p w:rsidR="00F36EB8" w:rsidRDefault="00F36EB8" w:rsidP="00F36EB8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Umowa cywilnoprawna na dofinansowanie, a w przypadku negatywnego rozpatrzenia wniosku, pismo informujące o odmowie przyznania dofinansowani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a.</w:t>
      </w:r>
    </w:p>
    <w:p w:rsidR="00F36EB8" w:rsidRDefault="00F36EB8" w:rsidP="00F36EB8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F36EB8" w:rsidRDefault="00F36EB8" w:rsidP="00F36E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Termin załatwienia: </w:t>
      </w:r>
    </w:p>
    <w:p w:rsidR="00F36EB8" w:rsidRDefault="00F36EB8" w:rsidP="00F36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Zgodnie z terminami obowiązującymi w kodeksie postępowania administracyjnego, nie wcześniej jednak niż po otrzymaniu z PFRON informacji o wysokości środków oraz po podjęciu przez Radę Powiatu w Krakowie uchwały w sprawie określenia rodzajów                    i wysokości środków PFRON przypadających według algorytmu w danym roku kalendarzowym na realizację zadań z zakresu rehabilitacji zawodowej i społecznej osób niepełnosprawnych w Powiecie Krakowskim.</w:t>
      </w:r>
    </w:p>
    <w:p w:rsidR="00F36EB8" w:rsidRDefault="00F36EB8" w:rsidP="00F36E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</w:p>
    <w:p w:rsidR="00F36EB8" w:rsidRDefault="00F36EB8" w:rsidP="00F36EB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Warunki dofinansowania:</w:t>
      </w:r>
    </w:p>
    <w:p w:rsidR="00F36EB8" w:rsidRDefault="00F36EB8" w:rsidP="00F36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 dofinansowanie sportu, kultury, rekreacji i turystyki osób niepełnosprawnych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mogą ubiegać się osoby prawne i jednostki organizacyjne nie posiadające osobowości prawnej, jeżeli:</w:t>
      </w:r>
    </w:p>
    <w:p w:rsidR="00F36EB8" w:rsidRDefault="00F36EB8" w:rsidP="00F36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1.prowadzą działalność na rzecz osób niepełnosprawnych przez co najmniej 2 lata przed dniem złożenia wniosku,</w:t>
      </w:r>
    </w:p>
    <w:p w:rsidR="00F36EB8" w:rsidRDefault="00F36EB8" w:rsidP="00F36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2.udokumentują zapewnienie odpowiednich dla potrzeb osób niepełnosprawnych warunków technicznych i lokalowych do realizacji zadania,</w:t>
      </w:r>
    </w:p>
    <w:p w:rsidR="00F36EB8" w:rsidRDefault="00F36EB8" w:rsidP="00F36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3.udokumentują posiadanie środków własnych lub pozyskanych z innych źródeł na sfinansowanie przedsięwzięcia w wysokości nieobjętej dofinansowaniem ze środków PFRON.</w:t>
      </w:r>
    </w:p>
    <w:p w:rsidR="00F36EB8" w:rsidRDefault="00F36EB8" w:rsidP="00F36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36EB8" w:rsidRDefault="00F36EB8" w:rsidP="00F36E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Informacje dla Wnioskodawcy:</w:t>
      </w:r>
    </w:p>
    <w:p w:rsidR="00F36EB8" w:rsidRDefault="00F36EB8" w:rsidP="00F36E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>
        <w:rPr>
          <w:rFonts w:ascii="Times New Roman" w:hAnsi="Times New Roman"/>
          <w:sz w:val="24"/>
          <w:szCs w:val="24"/>
        </w:rPr>
        <w:t>Wysokość dofinansowania organizacji sportu, kultury, rekreacji i turystyki osób niepełnosprawnych wynosi do 60% kosztów przedsięwzięcia.</w:t>
      </w:r>
    </w:p>
    <w:p w:rsidR="00F36EB8" w:rsidRDefault="00F36EB8" w:rsidP="00F36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2.Warunkiem przyznania dofinansowania jest posiadanie przez wnioskodawcę udziału własnego w kwocie nie niższej niż 40% kosztów realizowanego przedsięwzięcia.</w:t>
      </w:r>
    </w:p>
    <w:p w:rsidR="00F36EB8" w:rsidRDefault="00F36EB8" w:rsidP="00F36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3.Dofinansowanie nie może obejmować kosztów realizacji zadania poniesionych przed przyznaniem środków finansowych i zawarciem umowy o dofinansowanie ze środków PFRON.</w:t>
      </w:r>
    </w:p>
    <w:p w:rsidR="00F36EB8" w:rsidRDefault="00F36EB8" w:rsidP="00F36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4.Dofinansowanie przyznawane jest w oparciu o plan podziału środków finansowych PFRON przyznawanych na realizację zadań z zakresu rehabilitacji zawodowej i społecznej w Powiecie Krakowskim oraz zasadami rozpatrywania wniosków ustalonymi na dany rok budżetowy.</w:t>
      </w:r>
    </w:p>
    <w:p w:rsidR="00F36EB8" w:rsidRDefault="00F36EB8" w:rsidP="00F36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5. Jeżeli podmiot prowadzi działalność gospodarczą, w rozumieniu </w:t>
      </w:r>
      <w:hyperlink r:id="rId4" w:anchor="hiperlinkText.rpc?hiperlink=type=tresc:nro=Powszechny.1412997&amp;full=1" w:tgtFrame="_parent" w:history="1">
        <w:r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lang w:eastAsia="pl-PL"/>
          </w:rPr>
          <w:t>ustawy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dnia 2 lipca 2004 r. o swobodzie działalności gospodarczej (Dz. U. z </w:t>
      </w:r>
      <w:bookmarkStart w:id="0" w:name="_GoBack"/>
      <w:r w:rsidRPr="004173F0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2015 poz. 584, 699 i 875</w:t>
      </w:r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>) - do wniosku dołącza się:</w:t>
      </w:r>
    </w:p>
    <w:p w:rsidR="00F36EB8" w:rsidRDefault="00F36EB8" w:rsidP="00F36EB8">
      <w:pPr>
        <w:spacing w:after="0" w:line="240" w:lineRule="auto"/>
        <w:ind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a) zaświadczenia o pomocy de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minimis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otrzymanej w okresie obejmującym bieżący rok kalendarzowy oraz dwa poprzedzające go lata kalendarzowe albo oświadczenie                        o nieskorzystaniu z pomocy de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minimis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tym okresie,</w:t>
      </w:r>
    </w:p>
    <w:p w:rsidR="00F36EB8" w:rsidRDefault="00F36EB8" w:rsidP="00F36EB8">
      <w:pPr>
        <w:spacing w:after="0" w:line="240" w:lineRule="auto"/>
        <w:ind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b) informacje o każdej pomocy innej niż de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minimis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jaką otrzymał w odniesieniu do tych samych kosztów kwalifikujących się do objęcia pomocą oraz na dany projekt inwestycyjny,       z którym jest związana pomoc de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minimis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F36EB8" w:rsidRDefault="00F36EB8" w:rsidP="00F36EB8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6EB8" w:rsidRDefault="00F36EB8" w:rsidP="00F36EB8">
      <w:pPr>
        <w:tabs>
          <w:tab w:val="left" w:pos="1710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F06126" w:rsidRDefault="00F06126"/>
    <w:sectPr w:rsidR="00F06126" w:rsidSect="003B6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F36EB8"/>
    <w:rsid w:val="00061B8D"/>
    <w:rsid w:val="0022320F"/>
    <w:rsid w:val="0023602B"/>
    <w:rsid w:val="003B6355"/>
    <w:rsid w:val="004173F0"/>
    <w:rsid w:val="00785ADE"/>
    <w:rsid w:val="00C63FC7"/>
    <w:rsid w:val="00E75133"/>
    <w:rsid w:val="00F06126"/>
    <w:rsid w:val="00F3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EB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6E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EB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6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796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Skopińska</dc:creator>
  <cp:lastModifiedBy>Danuta</cp:lastModifiedBy>
  <cp:revision>6</cp:revision>
  <dcterms:created xsi:type="dcterms:W3CDTF">2017-12-13T13:24:00Z</dcterms:created>
  <dcterms:modified xsi:type="dcterms:W3CDTF">2018-12-13T20:44:00Z</dcterms:modified>
</cp:coreProperties>
</file>