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Uchwała Nr </w:t>
      </w:r>
      <w:r w:rsidR="00465B53">
        <w:rPr>
          <w:rFonts w:ascii="Times New Roman" w:eastAsia="Times New Roman" w:hAnsi="Times New Roman" w:cs="Times New Roman"/>
          <w:b/>
          <w:sz w:val="32"/>
          <w:lang w:eastAsia="pl-PL"/>
        </w:rPr>
        <w:t>126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/2019 </w:t>
      </w: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32"/>
          <w:lang w:eastAsia="pl-PL"/>
        </w:rPr>
        <w:t>Zarządu Powiatu w Krakowie</w:t>
      </w: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z dnia </w:t>
      </w:r>
      <w:r w:rsidR="00465B53" w:rsidRPr="00465B53">
        <w:rPr>
          <w:rFonts w:ascii="Times New Roman" w:eastAsia="Times New Roman" w:hAnsi="Times New Roman" w:cs="Times New Roman"/>
          <w:b/>
          <w:sz w:val="32"/>
          <w:lang w:eastAsia="pl-PL"/>
        </w:rPr>
        <w:t>17 maja</w:t>
      </w:r>
      <w:r w:rsidRPr="009500BE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2019 roku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8"/>
          <w:lang w:eastAsia="pl-PL"/>
        </w:rPr>
        <w:t>w sprawie ustalenia zasad i trybu przeprowadzania otwartego konkursu ofert na powierzenie realizacji w roku 2019 zadania publicznego Powiatu Krakowskiego w zakresie wsparcia dla osób niepełnosprawnych i ich rodzin - opieka wytchnieniowa w powiecie krakowskim oraz powołania Komisji do oceny ofert</w:t>
      </w:r>
    </w:p>
    <w:p w:rsidR="009500BE" w:rsidRPr="009500BE" w:rsidRDefault="009500BE" w:rsidP="009500BE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500BE" w:rsidRPr="009500BE" w:rsidRDefault="009500BE" w:rsidP="009500B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podstawie art. 32 ust. 2 pkt 2 ustawy z dnia 5 czerwca 1998r. o samorządzie powiatowym (</w:t>
      </w:r>
      <w:proofErr w:type="spellStart"/>
      <w:r w:rsidRPr="00950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 w:rsidRPr="00950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Dz.U. z 2019 roku poz. 511), art. 4 ust. 1 pkt 7, art. 11 ust. 1 pkt. 2  i ust. 2 oraz art. 13</w:t>
      </w:r>
      <w:r w:rsidR="005B48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art. 15</w:t>
      </w:r>
      <w:r w:rsidRPr="00950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Ustawy z dnia 24 kwietnia 2003 r. o działalności pożytku publicznego i o 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Dz. U. z 2019 r. poz. 688</w:t>
      </w:r>
      <w:r w:rsidRPr="00950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), </w:t>
      </w:r>
      <w:r w:rsidRPr="009500BE">
        <w:rPr>
          <w:rFonts w:ascii="Times New Roman" w:eastAsia="Calibri" w:hAnsi="Times New Roman" w:cs="Times New Roman"/>
          <w:sz w:val="24"/>
          <w:szCs w:val="24"/>
        </w:rPr>
        <w:t xml:space="preserve">art. 35a ust. 1 pkt 1 lit. a ustawy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z dn</w:t>
      </w:r>
      <w:r w:rsidR="005B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27 sierpnia 1997 roku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 </w:t>
      </w:r>
      <w:r w:rsidRPr="009500B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</w:t>
      </w:r>
      <w:proofErr w:type="spellStart"/>
      <w:r w:rsidRPr="009500B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t.j</w:t>
      </w:r>
      <w:proofErr w:type="spellEnd"/>
      <w:r w:rsidRPr="009500B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="005B482B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Pr="009500BE">
        <w:rPr>
          <w:rFonts w:ascii="Times New Roman" w:eastAsia="Calibri" w:hAnsi="Times New Roman" w:cs="Times New Roman"/>
          <w:sz w:val="24"/>
          <w:szCs w:val="24"/>
        </w:rPr>
        <w:t xml:space="preserve">z 2018 poz. 511), </w:t>
      </w:r>
      <w:r w:rsidRPr="00950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Uchwały Nr VII/66/2019 Rady Powiatu w Krakowie z dnia 27 marca 2019 roku </w:t>
      </w:r>
      <w:r w:rsidRPr="009500BE">
        <w:rPr>
          <w:rFonts w:ascii="Times New Roman" w:eastAsia="Calibri" w:hAnsi="Times New Roman" w:cs="Times New Roman"/>
          <w:sz w:val="24"/>
          <w:szCs w:val="24"/>
        </w:rPr>
        <w:t>w sprawie przyjęcia 3-letniego Programu pn. „Wsparcie dla</w:t>
      </w:r>
      <w:r w:rsidR="005B482B">
        <w:rPr>
          <w:rFonts w:ascii="Times New Roman" w:eastAsia="Calibri" w:hAnsi="Times New Roman" w:cs="Times New Roman"/>
          <w:sz w:val="24"/>
          <w:szCs w:val="24"/>
        </w:rPr>
        <w:t xml:space="preserve"> osób niepełnosprawnych </w:t>
      </w:r>
      <w:r w:rsidRPr="009500BE">
        <w:rPr>
          <w:rFonts w:ascii="Times New Roman" w:eastAsia="Calibri" w:hAnsi="Times New Roman" w:cs="Times New Roman"/>
          <w:sz w:val="24"/>
          <w:szCs w:val="24"/>
        </w:rPr>
        <w:t>i ich rodzin w Powiecie Krakowskim”</w:t>
      </w:r>
      <w:r w:rsidRPr="00950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Zarząd Powiatu w Krakowie uchwala, co następuje: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§ 1</w:t>
      </w:r>
    </w:p>
    <w:p w:rsid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Ustala się zasady i tryb przeprowadzania otwartego konkursu ofert na powierzenie w roku 2019 realizacji zadania publicznego   Powiatu Krakowskiego w zakresie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dla osób niepełnosprawnych i ich rodzin – opieka wytchnieniowa: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zapewnienie opieki oraz rehabilitacji społecznej dla osób niepełnosprawnych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ze spektrum autyzmu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życia, w brzmieniu określonym w Załączniku nr 1 do niniejszej uchwały. 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§ 2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Powołuje się Komisję do oceny ofert w konkursie, o którym mowa w § 1 w składzie:</w:t>
      </w:r>
    </w:p>
    <w:p w:rsidR="009B3DB0" w:rsidRDefault="009B3DB0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- Przewodniczący – </w:t>
      </w:r>
      <w:r w:rsidR="00465B53">
        <w:rPr>
          <w:rFonts w:ascii="Times New Roman" w:eastAsia="Times New Roman" w:hAnsi="Times New Roman" w:cs="Times New Roman"/>
          <w:sz w:val="24"/>
          <w:lang w:eastAsia="pl-PL"/>
        </w:rPr>
        <w:t xml:space="preserve">Arkadiusz </w:t>
      </w:r>
      <w:proofErr w:type="spellStart"/>
      <w:r w:rsidR="00465B53">
        <w:rPr>
          <w:rFonts w:ascii="Times New Roman" w:eastAsia="Times New Roman" w:hAnsi="Times New Roman" w:cs="Times New Roman"/>
          <w:sz w:val="24"/>
          <w:lang w:eastAsia="pl-PL"/>
        </w:rPr>
        <w:t>Wrzoszczyk</w:t>
      </w:r>
      <w:proofErr w:type="spellEnd"/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- Członkowie: 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1) Grażyna Tajs-Zielińska 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2) Małgorzata Zięć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3) Małgorzata Urbanik – reprezentant organizacji pozarządowych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E752B1" w:rsidRDefault="009500BE" w:rsidP="00E7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Pracownicy upoważnieni przez Dyrektora Powiatowego Centrum Pomocy Rodzinie w Krakowie: Agnieszka Biela oraz Danuta Skopińska-Ambrozi</w:t>
      </w:r>
      <w:r w:rsidR="005B482B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k.</w:t>
      </w:r>
    </w:p>
    <w:p w:rsidR="009B3DB0" w:rsidRPr="009500BE" w:rsidRDefault="009B3DB0" w:rsidP="009500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§ 3</w:t>
      </w: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Zasady działania Komisji Konkursowej określa załącznik nr 2 do niniejszej uchwały.</w:t>
      </w: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§ 4</w:t>
      </w: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Uchwała wchodzi w życie z dniem podjęcia. </w:t>
      </w: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D941F1" w:rsidRDefault="00D941F1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D941F1" w:rsidRDefault="00D941F1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D941F1" w:rsidRDefault="00D941F1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D941F1" w:rsidRDefault="00D941F1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D941F1" w:rsidRPr="009500BE" w:rsidRDefault="00D941F1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Załącznik nr 1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</w:t>
      </w:r>
      <w:r w:rsidR="00D941F1">
        <w:rPr>
          <w:rFonts w:ascii="Times New Roman" w:eastAsia="Times New Roman" w:hAnsi="Times New Roman" w:cs="Times New Roman"/>
          <w:sz w:val="24"/>
          <w:lang w:eastAsia="pl-PL"/>
        </w:rPr>
        <w:t xml:space="preserve">               do Uchwały Nr </w:t>
      </w:r>
      <w:r w:rsidR="00676113">
        <w:rPr>
          <w:rFonts w:ascii="Times New Roman" w:eastAsia="Times New Roman" w:hAnsi="Times New Roman" w:cs="Times New Roman"/>
          <w:sz w:val="24"/>
          <w:lang w:eastAsia="pl-PL"/>
        </w:rPr>
        <w:t>126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/19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Zarządu Powiatu w Krakowie</w:t>
      </w:r>
    </w:p>
    <w:p w:rsidR="009500BE" w:rsidRPr="009500BE" w:rsidRDefault="00D941F1" w:rsidP="009500B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z dnia </w:t>
      </w:r>
      <w:r w:rsidR="00676113">
        <w:rPr>
          <w:rFonts w:ascii="Times New Roman" w:eastAsia="Times New Roman" w:hAnsi="Times New Roman" w:cs="Times New Roman"/>
          <w:sz w:val="24"/>
          <w:lang w:eastAsia="pl-PL"/>
        </w:rPr>
        <w:t xml:space="preserve">17 maja </w:t>
      </w:r>
      <w:r w:rsidR="009500BE" w:rsidRPr="009500BE">
        <w:rPr>
          <w:rFonts w:ascii="Times New Roman" w:eastAsia="Times New Roman" w:hAnsi="Times New Roman" w:cs="Times New Roman"/>
          <w:sz w:val="24"/>
          <w:lang w:eastAsia="pl-PL"/>
        </w:rPr>
        <w:t>2019 r.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5"/>
          <w:lang w:eastAsia="pl-PL"/>
        </w:rPr>
        <w:t>ZASADY I TRYB PRZEPROWADZANIA OTWARTEGO KONKURSU OFERT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 powierzenie realizacji w roku 2019 zadania publicznego Powiatu Krakowskiego          w zakresie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dla osób niepełnosprawnych i ich rodzin -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opieka wytchnieniowa          w powiecie krakowskim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500BE" w:rsidRPr="009500BE" w:rsidRDefault="009500BE" w:rsidP="009500BE">
      <w:pPr>
        <w:tabs>
          <w:tab w:val="left" w:pos="7354"/>
        </w:tabs>
        <w:spacing w:after="0" w:line="256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I.</w:t>
      </w:r>
      <w:r w:rsidRPr="00950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Podmioty uprawnione do składania ofert:</w:t>
      </w:r>
    </w:p>
    <w:p w:rsidR="009500BE" w:rsidRPr="009500BE" w:rsidRDefault="009500BE" w:rsidP="009500BE">
      <w:pPr>
        <w:tabs>
          <w:tab w:val="left" w:pos="7354"/>
        </w:tabs>
        <w:spacing w:after="0" w:line="256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organizacje pozarządowe w rozumieniu ustawy z dnia 24 kwietnia 2003r. o działalności  pożytku publicznego</w:t>
      </w:r>
      <w:r w:rsidR="009B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(Dz.U. z 2019r. poz. 688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tj.);</w:t>
      </w:r>
    </w:p>
    <w:p w:rsidR="009500BE" w:rsidRPr="009500BE" w:rsidRDefault="009500BE" w:rsidP="009500BE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publicznego;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3. stowarzyszenia jednostek samorządu terytorialnego;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4. spółdzielnie socjalne;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spółki akcyjne i spółki z ograniczoną odpowiedzialnością oraz kluby sportowe będące spółkami działającymi na podstawie przepisów ustawy z dnia 25 czerwca 2010 r. o sporcie (Dz.U. z 2018r., poz. 1263 </w:t>
      </w:r>
      <w:proofErr w:type="spellStart"/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podmioty są zobowiązane prowadzić działalność w zakresie rehabilitacji społecznej. 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color w:val="FF0000"/>
          <w:sz w:val="24"/>
          <w:lang w:eastAsia="pl-PL"/>
        </w:rPr>
        <w:t xml:space="preserve">  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II. Zasady przyznawania dotacji oraz termin i miejsce składania ofert</w:t>
      </w:r>
    </w:p>
    <w:p w:rsidR="003D35B7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osobiście bądź przesłanie do Powiatowego Centrum Pomocy Rodzinie w Krakowie na adres: 30-037 Kraków,                                al. Słowackiego 20, pok. 4, w terminie do 21 dni od dnia ukazania się ogłoszenia, oferty zgodnej ze wzorem określonym </w:t>
      </w:r>
      <w:r w:rsidRPr="009500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Rozporządzeniu Przewodniczącego Komitetu do spraw Pożytku Publicznego z dnia 24 października 2018r.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 ofert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ramowych wzorów umów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zadań publicznych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z wykonania tych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zadań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2018r. poz. 2057) </w:t>
      </w:r>
      <w:r w:rsidRPr="009500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sporządzone z uwzględnieniem art. 151 ust. 2 i art. 221 ust. 3 ustawy z dnia 27 sierpnia 2009r. o finansach publicznych oraz przepisów ustawy o działalności pożytku publicznego i wolontariacie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D941F1">
        <w:rPr>
          <w:rFonts w:ascii="Times New Roman" w:eastAsia="Times New Roman" w:hAnsi="Times New Roman" w:cs="Times New Roman"/>
          <w:sz w:val="24"/>
          <w:szCs w:val="24"/>
          <w:lang w:eastAsia="pl-PL"/>
        </w:rPr>
        <w:t>9r. poz. 688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3D35B7" w:rsidRDefault="003D35B7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drogą elektroniczną nie będą rozpatrywane.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Wzór oferty można otrzymać w siedzibie Powiatowego Centrum Pomocy Rodzinie w Krakowie, al. Słowackiego 20 pok. 4 lub pobrać ze strony internetowej </w:t>
      </w:r>
      <w:hyperlink r:id="rId4" w:history="1">
        <w:r w:rsidRPr="009500BE">
          <w:rPr>
            <w:rFonts w:ascii="Times New Roman" w:eastAsia="Times New Roman" w:hAnsi="Times New Roman" w:cs="Times New Roman"/>
            <w:sz w:val="24"/>
            <w:u w:val="single"/>
            <w:lang w:eastAsia="pl-PL"/>
          </w:rPr>
          <w:t>www.pcpr.powiat.krakow.pl</w:t>
        </w:r>
      </w:hyperlink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oraz z Biuletynu Informacji Publicznej.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2. Oferta powinna być złożona w zamkniętej kopercie, na której należy podać: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  pełną nazwę oferenta i jego adres,</w:t>
      </w:r>
    </w:p>
    <w:p w:rsid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  tytuł zadania.</w:t>
      </w:r>
    </w:p>
    <w:p w:rsidR="003D35B7" w:rsidRPr="009500BE" w:rsidRDefault="003D35B7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lastRenderedPageBreak/>
        <w:t>3. Wymagane załączniki do oferty: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aktualny odpis z rejestru (ważny do 3 m-</w:t>
      </w:r>
      <w:proofErr w:type="spellStart"/>
      <w:r w:rsidRPr="009500BE">
        <w:rPr>
          <w:rFonts w:ascii="Times New Roman" w:eastAsia="Times New Roman" w:hAnsi="Times New Roman" w:cs="Times New Roman"/>
          <w:sz w:val="24"/>
          <w:lang w:eastAsia="pl-PL"/>
        </w:rPr>
        <w:t>cy</w:t>
      </w:r>
      <w:proofErr w:type="spellEnd"/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od daty wystawienia),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statut lub inny dokument zawierający zakres działalności podmiotu oraz wskazujący osoby uprawnione do reprezentacji,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sprawozdanie merytoryczne i finansowe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 wyznaniowych oraz gwarancjach wolności sumienia i wyznania, obowiązkowym dokumentem jest oświadczenie o wydatkowaniu środków publicznych w roku objętym obowiązkiem sprawozdawczości finansowej,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br/>
        <w:t>i wyznania, wymagany będzie dokument informujący o powiadomieniu właściwego organu administracji państwowej o ich utworzeniu przez władzę kościelną,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pełnomocnictwo do składania oświadczeń woli i zawierania umów, o ile nie wynika to z innych dokumentów załączonych przez podmiot,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zaświadczenie REGON i NIP,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ewentualne referencje,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wykaz osób (stanowiskami – w przeliczeniu na pełne etaty), wykaz wolontariuszy oraz pracę społeczną członków (również w przeliczeniu na pełne etaty) realizujących zadanie wraz z opisem ich kwalifikacji,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- szczegółowy opis lokalu, informacje o jego stanie technicznym oraz dokument potwierdzający tytuł prawny do lokalu.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4. Dwie lub więcej organizacji pozarządowych lub podmiotów wymienionych w części I pkt 2-5, działające wspólnie, mogą złożyć ofertę wspólną wskazując, jakie działania będą wykonywać poszczególne organizacje lub podmioty oraz sposób reprezentacji wobec zleceniodawcy.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Ewentualne kopie wymaganych załączników powinny być potwierdzone przez oferenta za zgodność z oryginałem.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5.Oferty, które nie będą spełniały wymagań, o których mowa wyżej, nie będą rozpatrywane. 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6.Oferty podmiotów, które nierzetelnie, nieterminowo lub niewłaściwie rozliczyły otrzymane na realizację zadań dotacje zostaną odrzucone.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7.Złożenie oferty nie jest równoznaczne z zapewnieniem przyznania dotacji lub przyznaniem dotacji we wnioskowanej wysokości. Dotacja może być niższa i w takim wypadku oferent może wycofać swoją ofertę.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8. Zleceniodawca unieważnia konkurs, jeżeli nie złożono żadnej oferty lub jeżeli żadna ze złożonych ofert nie spełnia wymogów zawartych w ogłoszeniu otwartego konkursu ofert.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9. Decyzję o udzieleniu dotacji podejmuje Zarząd Powiatu w Krakowie po zapoznaniu się z opinią Komisji Konkursowej.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10. Wyniki konkursu ogłoszone będą niezwłocznie po wyborze oferty w Biuletynie Informacji Publicznej,  na stronie internetowej Powiatowego Centrum Pomocy Rodzinie w Krakowie, tj. </w:t>
      </w:r>
      <w:hyperlink r:id="rId5" w:history="1">
        <w:r w:rsidRPr="009500BE">
          <w:rPr>
            <w:rFonts w:ascii="Times New Roman" w:eastAsia="Times New Roman" w:hAnsi="Times New Roman" w:cs="Times New Roman"/>
            <w:sz w:val="24"/>
            <w:u w:val="single"/>
            <w:lang w:eastAsia="pl-PL"/>
          </w:rPr>
          <w:t>www.pcpr.powiat.krakow.pl</w:t>
        </w:r>
      </w:hyperlink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11.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lastRenderedPageBreak/>
        <w:t>Dodatkowe informacje można uzyskać w Powiatowym Centrum Pomocy Rodzinie w Krakowie tel. (012) 3979574.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III. Termin i warunki realizacji zadania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1.Oferent przyjmując zlecenie realizacji zadania zobowiązuje się do jego wykonania z największą starannością w trybie i na zasadach określonych w umowie.</w:t>
      </w:r>
    </w:p>
    <w:p w:rsidR="009500BE" w:rsidRPr="009500BE" w:rsidRDefault="009500BE" w:rsidP="009500BE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2.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przyznania dotacji jest zawarcie przed dniem rozpoczęcia realizacji zadania umowy z zachowaniem formy pisemnej według wzoru określonego w Rozporządzeniu Przewodniczącego Komitetu do spraw Pożytku Publicznego z dnia 24 października 2018r.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 ofert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ramowych wzorów umów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zadań publicznych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z wykonania tych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zadań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2018r. poz. 2057) sporządzonej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art. 151 ust. 2 i art. 221 ust. 3 ustawy z dnia 27 sierpnia 2009 r. o finansach publicznych oraz przepisów ustawy o działalności pożytku publicznego i wolontariacie.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3.Otrzymanej dotacji oferent nie może przekazywać osobom trzecim w formie darowizny. Kwota przyznanej dotacji może zostać przeznaczona tylko i wyłącznie na cele związane z realizowanym zadaniem</w:t>
      </w:r>
      <w:r w:rsidRPr="009500BE">
        <w:rPr>
          <w:rFonts w:ascii="Times New Roman" w:eastAsia="Times New Roman" w:hAnsi="Times New Roman" w:cs="Times New Roman"/>
          <w:color w:val="FF0000"/>
          <w:sz w:val="24"/>
          <w:lang w:eastAsia="pl-PL"/>
        </w:rPr>
        <w:t>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4. </w:t>
      </w:r>
      <w:r w:rsidRPr="000E7F0A">
        <w:rPr>
          <w:rFonts w:ascii="Times New Roman" w:eastAsia="Times New Roman" w:hAnsi="Times New Roman" w:cs="Times New Roman"/>
          <w:sz w:val="24"/>
          <w:lang w:eastAsia="pl-PL"/>
        </w:rPr>
        <w:t>Realizacja zadania powinn</w:t>
      </w:r>
      <w:r w:rsidR="00D941F1" w:rsidRPr="000E7F0A">
        <w:rPr>
          <w:rFonts w:ascii="Times New Roman" w:eastAsia="Times New Roman" w:hAnsi="Times New Roman" w:cs="Times New Roman"/>
          <w:sz w:val="24"/>
          <w:lang w:eastAsia="pl-PL"/>
        </w:rPr>
        <w:t>a rozpocząć się w dniu 1 lipca</w:t>
      </w:r>
      <w:r w:rsidRPr="000E7F0A">
        <w:rPr>
          <w:rFonts w:ascii="Times New Roman" w:eastAsia="Times New Roman" w:hAnsi="Times New Roman" w:cs="Times New Roman"/>
          <w:sz w:val="24"/>
          <w:lang w:eastAsia="pl-PL"/>
        </w:rPr>
        <w:t xml:space="preserve"> 201</w:t>
      </w:r>
      <w:r w:rsidR="00D941F1" w:rsidRPr="000E7F0A">
        <w:rPr>
          <w:rFonts w:ascii="Times New Roman" w:eastAsia="Times New Roman" w:hAnsi="Times New Roman" w:cs="Times New Roman"/>
          <w:sz w:val="24"/>
          <w:lang w:eastAsia="pl-PL"/>
        </w:rPr>
        <w:t xml:space="preserve">9 roku, a zakończyć </w:t>
      </w:r>
      <w:r w:rsidRPr="000E7F0A">
        <w:rPr>
          <w:rFonts w:ascii="Times New Roman" w:eastAsia="Times New Roman" w:hAnsi="Times New Roman" w:cs="Times New Roman"/>
          <w:sz w:val="24"/>
          <w:lang w:eastAsia="pl-PL"/>
        </w:rPr>
        <w:t>w dniu 15 grudnia 2019 roku.</w:t>
      </w:r>
    </w:p>
    <w:p w:rsidR="009500BE" w:rsidRPr="009500BE" w:rsidRDefault="009500BE" w:rsidP="009500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5. Kwota przyznanej dotacji może zostać przeznaczona na wynagrodzenia pracowników i wydatki bieżące związane z realizacją zadania.</w:t>
      </w:r>
    </w:p>
    <w:p w:rsidR="009500BE" w:rsidRPr="009500BE" w:rsidRDefault="009500BE" w:rsidP="009500BE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6.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dotowany po zakończeniu realizacji zadania jest zobowiązany do przedstawienia szczegółowego sprawozdania merytorycznego i finansowego z wykonywanego zadania zgodnie ze wzorem określonym w Rozporządzeniu Przewodniczącego Komitetu do spraw Pożytku Publicznego z dnia 24 października 2018r. w sprawie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 ofert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ramowych wzorów umów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zadań publicznych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</w:t>
      </w:r>
      <w:r w:rsidR="000E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wykonania tych </w:t>
      </w:r>
      <w:r w:rsidRPr="009500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zadań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2018r. poz. 2057). 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7. Kalkulacja kosztów realizacji zadania publicznego winna być sporządzona w odniesieniu do zakresu rzeczowego zadania.</w:t>
      </w:r>
    </w:p>
    <w:p w:rsidR="009500BE" w:rsidRPr="009500BE" w:rsidRDefault="009500BE" w:rsidP="009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8. Zadanie będące przedmiotem konkursu winno być realizowane zgodnie z obowiązującymi przepisami.</w:t>
      </w: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160" w:line="254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Załącznik nr 2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</w:t>
      </w:r>
      <w:r w:rsidR="00D941F1">
        <w:rPr>
          <w:rFonts w:ascii="Times New Roman" w:eastAsia="Times New Roman" w:hAnsi="Times New Roman" w:cs="Times New Roman"/>
          <w:sz w:val="24"/>
          <w:lang w:eastAsia="pl-PL"/>
        </w:rPr>
        <w:t xml:space="preserve">               do Uchwały nr  </w:t>
      </w:r>
      <w:r w:rsidR="00676113">
        <w:rPr>
          <w:rFonts w:ascii="Times New Roman" w:eastAsia="Times New Roman" w:hAnsi="Times New Roman" w:cs="Times New Roman"/>
          <w:sz w:val="24"/>
          <w:lang w:eastAsia="pl-PL"/>
        </w:rPr>
        <w:t>126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/2019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Zarządu Powiatu w Krakowie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</w:t>
      </w:r>
      <w:r w:rsidR="00D941F1">
        <w:rPr>
          <w:rFonts w:ascii="Times New Roman" w:eastAsia="Times New Roman" w:hAnsi="Times New Roman" w:cs="Times New Roman"/>
          <w:sz w:val="24"/>
          <w:lang w:eastAsia="pl-PL"/>
        </w:rPr>
        <w:t xml:space="preserve">              z dnia </w:t>
      </w:r>
      <w:r w:rsidR="00676113">
        <w:rPr>
          <w:rFonts w:ascii="Times New Roman" w:eastAsia="Times New Roman" w:hAnsi="Times New Roman" w:cs="Times New Roman"/>
          <w:sz w:val="24"/>
          <w:lang w:eastAsia="pl-PL"/>
        </w:rPr>
        <w:t>17 maja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2019 r.</w:t>
      </w: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ZASADY DZIAŁANIA KOMISJI KONKURSOWEJ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1. Prace Komisji Konkursowej są prowadzone, jeżeli w posiedzeniu Komisji bierze udział jej przewodniczący oraz co najmniej 2 członków Komisji.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2. Komisja rozpoczyna pracę od otwarcia ofert.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3. Komisja przystępuje do otwarcia ofert po ustaleniu, że: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a)  ogłoszenie o otwartym konkursie ofert zostało zamieszczone  w Biuletynie Informacji Publicznej, w siedzibie Starostwa Powiatowego/Powiatowego Centrum Pomocy Rodzinie w Krakowie al. Słowackiego 20, 30-037 Kraków, na stronie internetowej Powiatowego Centrum Pomocy Rodzinie w Krakowie.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b)  upłynął termin nadsyłania ofert, nie krótszy niż 21 dni.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4. Komisja przystępuje do badania ofert pod względem: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a)  spełnienia wymogów formalnych i podejmuje decyzję o dopuszczeniu ofert do dalszej części postępowania, oferty sporządzone wadliwie lub niekompletne, co do wymaganego zestawu dokumentów nie będą rozpatrywane,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b)  spełnienia warunków zakresu rzeczowego zlecanego zadania i podejmuje decyzję o dopuszczeniu ofert do dalszej części postępowania.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5. Oferty prawidłowe pod względem formalnym oraz odpowiadające zakresem rzeczowym zleconemu zadaniu, zostaną ocenione przez Komisję pod względem: 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1)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możliwości realizacji zadania publicznego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przez organizację pozarządową lub podmioty wymienione w art. 3 ust. 3 Ustawy z dnia 24 kwietnia 2003r. o działalności pożytku publicznego i o wolontariacie: ocena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0-10 pkt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2)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kalkulacji kosztów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realizacji zadania publicznego, w tym w odniesieniu do zakresu rzeczowego zadania : ocena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0-10 pkt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3)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proponowanej jakości wykonania zadania i kwalifikacji osób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, przy udziale których oferenci będą realizować zadania publiczne: ocena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0-5 pkt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4)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planowanego udziału środków finansowych 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własnych lub środków pochodzących z innych źródeł na realizację zadania publicznego: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ocena 0-5 pkt,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5)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planowanego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wkładu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 rzeczowego, osobowego, w tym świadczenia wolontariuszy i pracy społecznej członków: ocena 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0-5 pkt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6)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oceny realizacji zleconych zadań publicznych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, w przypadku oferentów, którzy w latach poprzednich realizowali zlecone zadania publiczne, uwzględniając rzetelność i terminowość oraz sposób rozliczenia otrzymanych na ten cel środków: ocena </w:t>
      </w:r>
      <w:r w:rsidRPr="009500BE">
        <w:rPr>
          <w:rFonts w:ascii="Times New Roman" w:eastAsia="Times New Roman" w:hAnsi="Times New Roman" w:cs="Times New Roman"/>
          <w:b/>
          <w:sz w:val="24"/>
          <w:lang w:eastAsia="pl-PL"/>
        </w:rPr>
        <w:t>0-10 pkt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6. Średnia arytmetyczna punktów przyznanych ofercie przez wszystkich obecnych na posiedzeniu członków Komisji Konkursowej stanowi ocenę oferty.</w:t>
      </w:r>
    </w:p>
    <w:p w:rsidR="009500BE" w:rsidRPr="009500BE" w:rsidRDefault="009500BE" w:rsidP="009500BE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7. Punkty przyznawane są przez każdego obecnego na posiedzeniu członka Komisji indywidualnie dla każdego oferenta. Ocena poszczególnych ofert wg w/w kryteriów dokonywana jest na odpowiednich kartach indywidualnej oceny oferty, ostemplowanych </w:t>
      </w:r>
      <w:r w:rsidRPr="009500BE">
        <w:rPr>
          <w:rFonts w:ascii="Times New Roman" w:eastAsia="Times New Roman" w:hAnsi="Times New Roman" w:cs="Times New Roman"/>
          <w:sz w:val="24"/>
          <w:lang w:eastAsia="pl-PL"/>
        </w:rPr>
        <w:lastRenderedPageBreak/>
        <w:t>pieczęcią Powiatowego Centrum Pomocy Rodzinie w Krakowie stanowiących załączniki nr 1.1 i nr 1.2 do Zasad działania Komisji Konkursowej.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8. Wszystkie posiedzenia Komisji Konkursowej są protokołowane.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9. Decyzje w sprawach proceduralnych i organizacyjnych podejmowane są zwykłą większością głosów w głosowaniu jawnym.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10. Obowiązki Komisji Konkursowej: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1). Do obowiązków Przewodniczącego Komisji należy: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a).  zwoływanie posiedzeń Komisji oraz przewodniczenie obradom,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b).  dbanie o prawidłowość protokołowania w czasie posiedzenia Komisji.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2).  Do obowiązków Członka Komisji należy: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a).  uczestniczenie w posiedzeniach,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b). zapoznanie się z ofertami,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c). zachowanie w tajemnicy informacji zawartych w dokumentach przedkładanych przez podmioty oraz prac  Komisji,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d). zachowanie obiektywizmu i rzetelności w dokonywaniu ceny ofert.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11. Udział w pracach Komisji jest nieodpłatny.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>12.  Wyniki oceny ofert Komisja przedstawia Zarządowi Powiatu.</w:t>
      </w:r>
    </w:p>
    <w:p w:rsidR="009500BE" w:rsidRPr="009500BE" w:rsidRDefault="009500BE" w:rsidP="009500B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lang w:eastAsia="pl-PL"/>
        </w:rPr>
        <w:t xml:space="preserve">13. Komisja Konkursowa ulega rozwiązaniu z dniem przedłożenia przez Przewodniczącego Komisji Zarządowi Powiatu w Krakowie listy oferentów oraz propozycji wyboru ofert. </w:t>
      </w: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C5C37" w:rsidRDefault="009C5C37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C5C37" w:rsidRPr="009C5C37" w:rsidRDefault="009C5C37" w:rsidP="009C5C3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9C5C37" w:rsidRPr="009500BE" w:rsidRDefault="009C5C37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9500BE" w:rsidRPr="009500BE" w:rsidRDefault="009500BE" w:rsidP="009500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84031" w:rsidRDefault="00A84031"/>
    <w:sectPr w:rsidR="00A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0BE"/>
    <w:rsid w:val="000E7F0A"/>
    <w:rsid w:val="002D60DC"/>
    <w:rsid w:val="003D35B7"/>
    <w:rsid w:val="00465B53"/>
    <w:rsid w:val="005B482B"/>
    <w:rsid w:val="00676113"/>
    <w:rsid w:val="009500BE"/>
    <w:rsid w:val="009B3DB0"/>
    <w:rsid w:val="009C5C37"/>
    <w:rsid w:val="00A84031"/>
    <w:rsid w:val="00D941F1"/>
    <w:rsid w:val="00E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4043"/>
  <w15:docId w15:val="{21B4AD05-B4FA-4228-9A0F-36EB9EAD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pr.powiat.krakow.pl/" TargetMode="External"/><Relationship Id="rId4" Type="http://schemas.openxmlformats.org/officeDocument/2006/relationships/hyperlink" Target="http://www.pcpr.powiat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Łukasz Martyna 3</cp:lastModifiedBy>
  <cp:revision>11</cp:revision>
  <cp:lastPrinted>2019-05-14T11:19:00Z</cp:lastPrinted>
  <dcterms:created xsi:type="dcterms:W3CDTF">2019-05-10T12:17:00Z</dcterms:created>
  <dcterms:modified xsi:type="dcterms:W3CDTF">2019-05-21T06:50:00Z</dcterms:modified>
</cp:coreProperties>
</file>