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EC" w:rsidRPr="00B43371" w:rsidRDefault="001232EC" w:rsidP="00FF29B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371">
        <w:rPr>
          <w:rFonts w:ascii="Times New Roman" w:hAnsi="Times New Roman"/>
          <w:sz w:val="24"/>
          <w:szCs w:val="24"/>
        </w:rPr>
        <w:t xml:space="preserve">W związku z przyjęciem przez Radę Powiatu w Krakowie </w:t>
      </w:r>
      <w:r w:rsidR="00FF29BE">
        <w:rPr>
          <w:rFonts w:ascii="Times New Roman" w:eastAsia="Times New Roman" w:hAnsi="Times New Roman"/>
          <w:sz w:val="24"/>
        </w:rPr>
        <w:t xml:space="preserve">Uchwałą Nr VII/66/2019 </w:t>
      </w:r>
      <w:r w:rsidR="00FF29BE">
        <w:rPr>
          <w:rFonts w:ascii="Times New Roman" w:eastAsia="Times New Roman" w:hAnsi="Times New Roman"/>
          <w:sz w:val="24"/>
        </w:rPr>
        <w:br/>
        <w:t xml:space="preserve">z dnia 27 marca 2019 roku </w:t>
      </w:r>
      <w:r w:rsidR="00FD60FF">
        <w:rPr>
          <w:rFonts w:ascii="Times New Roman" w:hAnsi="Times New Roman"/>
          <w:sz w:val="24"/>
          <w:szCs w:val="24"/>
        </w:rPr>
        <w:t>3-</w:t>
      </w:r>
      <w:r w:rsidRPr="00B43371">
        <w:rPr>
          <w:rFonts w:ascii="Times New Roman" w:hAnsi="Times New Roman"/>
          <w:sz w:val="24"/>
          <w:szCs w:val="24"/>
        </w:rPr>
        <w:t xml:space="preserve">letniego programu pn. </w:t>
      </w:r>
      <w:r w:rsidRPr="00B43371">
        <w:rPr>
          <w:rFonts w:ascii="Times New Roman" w:eastAsia="Times New Roman" w:hAnsi="Times New Roman"/>
          <w:b/>
          <w:sz w:val="24"/>
          <w:szCs w:val="24"/>
          <w:lang w:eastAsia="pl-PL"/>
        </w:rPr>
        <w:t>„Wsparcie dla osób niepełnosprawnych i ich rodzin w Powiecie Krakowskim”</w:t>
      </w:r>
      <w:r w:rsidRPr="00B43371">
        <w:rPr>
          <w:rFonts w:ascii="Times New Roman" w:hAnsi="Times New Roman"/>
          <w:sz w:val="24"/>
          <w:szCs w:val="24"/>
        </w:rPr>
        <w:t xml:space="preserve"> </w:t>
      </w:r>
      <w:r w:rsidR="00FF29BE">
        <w:rPr>
          <w:rFonts w:ascii="Times New Roman" w:hAnsi="Times New Roman"/>
          <w:sz w:val="24"/>
          <w:szCs w:val="24"/>
        </w:rPr>
        <w:t>zmienionego</w:t>
      </w:r>
      <w:r w:rsidR="00A912A7">
        <w:rPr>
          <w:rFonts w:ascii="Times New Roman" w:hAnsi="Times New Roman"/>
          <w:sz w:val="24"/>
          <w:szCs w:val="24"/>
        </w:rPr>
        <w:t xml:space="preserve"> Uchwałą Nr XIX/211/2020 Rady Powiatu </w:t>
      </w:r>
      <w:r w:rsidR="00A912A7">
        <w:rPr>
          <w:rFonts w:ascii="Times New Roman" w:eastAsia="Times New Roman" w:hAnsi="Times New Roman"/>
          <w:sz w:val="24"/>
          <w:lang w:eastAsia="pl-PL"/>
        </w:rPr>
        <w:t>w Krakowie z dnia 29 kwietnia 2020 roku</w:t>
      </w:r>
      <w:r w:rsidR="00A912A7">
        <w:rPr>
          <w:rFonts w:ascii="Times New Roman" w:hAnsi="Times New Roman"/>
          <w:b/>
          <w:sz w:val="24"/>
          <w:szCs w:val="24"/>
        </w:rPr>
        <w:t xml:space="preserve"> </w:t>
      </w:r>
      <w:r w:rsidRPr="00B43371">
        <w:rPr>
          <w:rFonts w:ascii="Times New Roman" w:hAnsi="Times New Roman"/>
          <w:sz w:val="24"/>
          <w:szCs w:val="24"/>
        </w:rPr>
        <w:t xml:space="preserve">oraz Uchwałą Nr </w:t>
      </w:r>
      <w:r w:rsidR="00FD60FF">
        <w:rPr>
          <w:rFonts w:ascii="Times New Roman" w:hAnsi="Times New Roman"/>
          <w:sz w:val="24"/>
          <w:szCs w:val="24"/>
        </w:rPr>
        <w:t>187/2020 Zarządu Powiatu w Krakowie z dnia 8 lipca 2020 roku</w:t>
      </w:r>
      <w:r w:rsidR="00A912A7">
        <w:rPr>
          <w:rFonts w:ascii="Times New Roman" w:hAnsi="Times New Roman"/>
          <w:sz w:val="24"/>
          <w:szCs w:val="24"/>
        </w:rPr>
        <w:t xml:space="preserve"> </w:t>
      </w:r>
      <w:r w:rsidRPr="00B43371">
        <w:rPr>
          <w:rFonts w:ascii="Times New Roman" w:eastAsia="Times New Roman" w:hAnsi="Times New Roman"/>
          <w:sz w:val="24"/>
          <w:szCs w:val="24"/>
        </w:rPr>
        <w:t>w sprawie p</w:t>
      </w:r>
      <w:r w:rsidR="00A72AA3">
        <w:rPr>
          <w:rFonts w:ascii="Times New Roman" w:eastAsia="Times New Roman" w:hAnsi="Times New Roman"/>
          <w:sz w:val="24"/>
          <w:szCs w:val="24"/>
        </w:rPr>
        <w:t>owierzenia realizacji w roku 2020</w:t>
      </w:r>
      <w:r w:rsidRPr="00B433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337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zadania publicznego Powiatu Krakowskiego w zakresie wsparcia osób niepełnosprawnych </w:t>
      </w:r>
      <w:r w:rsidRPr="00B433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ze spektrum autyzmu</w:t>
      </w:r>
      <w:r w:rsidRPr="00B4337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ich rodzin - opieka </w:t>
      </w:r>
      <w:proofErr w:type="spellStart"/>
      <w:r w:rsidRPr="00B43371">
        <w:rPr>
          <w:rFonts w:ascii="Times New Roman" w:eastAsia="Times New Roman" w:hAnsi="Times New Roman"/>
          <w:bCs/>
          <w:sz w:val="24"/>
          <w:szCs w:val="24"/>
          <w:lang w:eastAsia="pl-PL"/>
        </w:rPr>
        <w:t>wytchnieniowa</w:t>
      </w:r>
      <w:proofErr w:type="spellEnd"/>
      <w:r w:rsidRPr="00B4337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powiecie krakowskim, </w:t>
      </w:r>
      <w:r w:rsidRPr="00B43371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Powiatowe Centrum Pomocy Rodzinie w Krakowie informuje o możliwości skorzystania z opieki </w:t>
      </w:r>
      <w:proofErr w:type="spellStart"/>
      <w:r w:rsidRPr="00B43371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wytchnieniowej</w:t>
      </w:r>
      <w:proofErr w:type="spellEnd"/>
      <w:r w:rsidRPr="00B43371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dla mieszkańców Powiatu Krakowskiego</w:t>
      </w: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232EC" w:rsidRPr="00B43371" w:rsidRDefault="001232EC" w:rsidP="001232E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32EC" w:rsidRDefault="001232EC" w:rsidP="001232E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Opieka </w:t>
      </w:r>
      <w:proofErr w:type="spellStart"/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>wytchnieniowa</w:t>
      </w:r>
      <w:proofErr w:type="spellEnd"/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 w Powiecie Krakowskim realizowana będzie w okresie </w:t>
      </w:r>
      <w:r w:rsidRPr="008523A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od</w:t>
      </w: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D718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47042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1</w:t>
      </w:r>
      <w:r w:rsidR="0074382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0</w:t>
      </w:r>
      <w:r w:rsidR="0047042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lipca do 30 listopada 2020</w:t>
      </w: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 roku. </w:t>
      </w:r>
    </w:p>
    <w:p w:rsidR="001232EC" w:rsidRPr="00B43371" w:rsidRDefault="001232EC" w:rsidP="001232E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32EC" w:rsidRPr="00B43371" w:rsidRDefault="001232EC" w:rsidP="001232E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>W drodze otwartego konkursu ofert zadanie to realizowane jest przez „</w:t>
      </w:r>
      <w:r w:rsidRPr="00B43371">
        <w:rPr>
          <w:rFonts w:ascii="Times New Roman" w:hAnsi="Times New Roman"/>
          <w:b/>
          <w:i/>
          <w:sz w:val="24"/>
          <w:szCs w:val="24"/>
        </w:rPr>
        <w:t>Stowarzyszenie              z myślą o mieszkańcach regionu „Być szczęśliwym”</w:t>
      </w:r>
      <w:r w:rsidRPr="00B4337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z siedzibą w Wielkiej Wsi, 32-089 Wielka Wieś, ul. Winna 16, tel.:  </w:t>
      </w:r>
      <w:r w:rsidRPr="00B43371">
        <w:rPr>
          <w:rFonts w:ascii="Times New Roman" w:hAnsi="Times New Roman"/>
          <w:b/>
          <w:i/>
          <w:sz w:val="24"/>
          <w:szCs w:val="24"/>
        </w:rPr>
        <w:t>883 883 780,</w:t>
      </w:r>
      <w:r w:rsidRPr="00B4337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w Poradni Psychologiczno-Pedagogicznej na ul. Filareckiej17/2 w Krakowie.</w:t>
      </w:r>
    </w:p>
    <w:p w:rsidR="001232EC" w:rsidRPr="00B43371" w:rsidRDefault="001232EC" w:rsidP="001232E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4337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</w:p>
    <w:p w:rsidR="001232EC" w:rsidRDefault="001232EC" w:rsidP="001232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Wnioski o przyznanie wsparcia można składać </w:t>
      </w:r>
      <w:r w:rsidR="0047042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od 1 lipca 2020</w:t>
      </w:r>
      <w:r w:rsidRPr="00023D0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., </w:t>
      </w: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bezpośrednio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w siedzibie Powiatowego Centrum Pomocy Rodzinie w Krakowie, al. Słowackiego 20,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a także za pomocą operatora pocztowego w rozumieniu ustawy z dnia 23 listopada 2012 r. Prawo pocztowe </w:t>
      </w:r>
      <w:r w:rsidRPr="000409D7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0409D7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Dz. U. z 2017 r. poz. 1481</w:t>
      </w:r>
      <w:r w:rsidRPr="000409D7">
        <w:rPr>
          <w:rFonts w:ascii="Times New Roman" w:eastAsia="Times New Roman" w:hAnsi="Times New Roman"/>
          <w:sz w:val="24"/>
          <w:szCs w:val="24"/>
          <w:lang w:eastAsia="pl-PL"/>
        </w:rPr>
        <w:t>).</w:t>
      </w:r>
      <w:bookmarkStart w:id="0" w:name="_GoBack"/>
      <w:bookmarkEnd w:id="0"/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232EC" w:rsidRPr="00B43371" w:rsidRDefault="001232EC" w:rsidP="001232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32EC" w:rsidRPr="00B43371" w:rsidRDefault="001232EC" w:rsidP="001232EC">
      <w:pPr>
        <w:spacing w:after="0" w:line="240" w:lineRule="auto"/>
        <w:ind w:firstLine="56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4337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Opieka </w:t>
      </w:r>
      <w:proofErr w:type="spellStart"/>
      <w:r w:rsidRPr="00B43371">
        <w:rPr>
          <w:rFonts w:ascii="Times New Roman" w:eastAsia="Times New Roman" w:hAnsi="Times New Roman"/>
          <w:i/>
          <w:sz w:val="24"/>
          <w:szCs w:val="24"/>
          <w:lang w:eastAsia="pl-PL"/>
        </w:rPr>
        <w:t>wytchnieniowa</w:t>
      </w:r>
      <w:proofErr w:type="spellEnd"/>
      <w:r w:rsidRPr="00B4337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będzie realizowana poprzez zapewnienie </w:t>
      </w:r>
      <w:r w:rsidRPr="00B4337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niepełnosprawnemu dziecku/osobie niepełnosprawnej ze spektrum autyzmu do 24 roku życia</w:t>
      </w:r>
      <w:r w:rsidRPr="00B4337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opieki na zorgan</w:t>
      </w:r>
      <w:r w:rsidR="00E228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izowanym </w:t>
      </w:r>
      <w:r w:rsidR="00E22847" w:rsidRPr="00E22847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dziennym</w:t>
      </w:r>
      <w:r w:rsidR="00E228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turnusie odciążeniowym.</w:t>
      </w:r>
    </w:p>
    <w:p w:rsidR="001232EC" w:rsidRPr="00B43371" w:rsidRDefault="001232EC" w:rsidP="00123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Adresatami programu są </w:t>
      </w:r>
      <w:r w:rsidRPr="00B43371">
        <w:rPr>
          <w:rFonts w:ascii="Times New Roman" w:eastAsia="Times New Roman" w:hAnsi="Times New Roman"/>
          <w:b/>
          <w:sz w:val="24"/>
          <w:szCs w:val="24"/>
          <w:lang w:eastAsia="pl-PL"/>
        </w:rPr>
        <w:t>rodzice/opiekunowie dzieci ze spektrum autyzmu, z orzeczeniem               o niepełnosprawności</w:t>
      </w: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osób niepełnosprawnych ze znacznym stopniem niepełnosprawności oraz rodzice/opiekunowie </w:t>
      </w:r>
      <w:r w:rsidRPr="00B43371">
        <w:rPr>
          <w:rFonts w:ascii="Times New Roman" w:eastAsia="Times New Roman" w:hAnsi="Times New Roman"/>
          <w:b/>
          <w:sz w:val="24"/>
          <w:szCs w:val="24"/>
          <w:lang w:eastAsia="pl-PL"/>
        </w:rPr>
        <w:t>osób ze spektrum autyzmu ze znacznym stopniem niepełnosprawności do 24 roku życia.</w:t>
      </w:r>
    </w:p>
    <w:p w:rsidR="001232EC" w:rsidRPr="00B43371" w:rsidRDefault="001232EC" w:rsidP="001232EC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Z pobytu na turnusie odciążeniowym, który może trwać 10 dni mogą skorzystać raz </w:t>
      </w:r>
      <w:r w:rsidR="0033124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w roku dzieci/osoby niepełnosprawne ze </w:t>
      </w:r>
      <w:r w:rsidRPr="00B43371">
        <w:rPr>
          <w:rFonts w:ascii="Times New Roman" w:eastAsia="Times New Roman" w:hAnsi="Times New Roman"/>
          <w:b/>
          <w:sz w:val="24"/>
          <w:szCs w:val="24"/>
          <w:lang w:eastAsia="pl-PL"/>
        </w:rPr>
        <w:t>spektrum autyzmu</w:t>
      </w: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 do 24 roku życia po uprzednim zakwalifikowaniu przez zespół specjalistów - organizatora opieki </w:t>
      </w:r>
      <w:proofErr w:type="spellStart"/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>wytchnieniowej</w:t>
      </w:r>
      <w:proofErr w:type="spellEnd"/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232EC" w:rsidRPr="00B43371" w:rsidRDefault="001232EC" w:rsidP="001232EC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B43371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:rsidR="001232EC" w:rsidRPr="00B43371" w:rsidRDefault="001232EC" w:rsidP="001232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37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Turnusy organizowane będą w formie dziennej, odbywać się będą przez cały tydzień (pięć dni w tygodniu), </w:t>
      </w:r>
      <w:r w:rsidRPr="00B433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 godzin dzienne</w:t>
      </w:r>
      <w:r w:rsidRPr="00B43371">
        <w:rPr>
          <w:rFonts w:ascii="Times New Roman" w:eastAsia="Times New Roman" w:hAnsi="Times New Roman"/>
          <w:bCs/>
          <w:sz w:val="24"/>
          <w:szCs w:val="24"/>
          <w:lang w:eastAsia="pl-PL"/>
        </w:rPr>
        <w:t>, w godz. od 8.00 do 18.00.</w:t>
      </w: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232EC" w:rsidRPr="00B43371" w:rsidRDefault="001232EC" w:rsidP="001232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433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Uczestnictwo niepełnosprawnego dziecka/osoby niepełnosprawnej ze spektrum autyzmu do 24 roku życia w turnusie dziennym jest bezpłatne. </w:t>
      </w:r>
    </w:p>
    <w:p w:rsidR="001232EC" w:rsidRPr="00B43371" w:rsidRDefault="001232EC" w:rsidP="001232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4337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Korzystanie z opieki </w:t>
      </w:r>
      <w:proofErr w:type="spellStart"/>
      <w:r w:rsidRPr="00B43371">
        <w:rPr>
          <w:rFonts w:ascii="Times New Roman" w:eastAsia="Times New Roman" w:hAnsi="Times New Roman"/>
          <w:bCs/>
          <w:sz w:val="24"/>
          <w:szCs w:val="24"/>
          <w:lang w:eastAsia="pl-PL"/>
        </w:rPr>
        <w:t>wytchnieniowej</w:t>
      </w:r>
      <w:proofErr w:type="spellEnd"/>
      <w:r w:rsidRPr="00B4337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nie jest zależne od kryterium dochodowego rodziny dziecka/osoby niepełnosprawnej.</w:t>
      </w:r>
      <w:r w:rsidRPr="00B4337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C46A49" w:rsidRPr="001232EC" w:rsidRDefault="00C46A49" w:rsidP="001232EC"/>
    <w:sectPr w:rsidR="00C46A49" w:rsidRPr="0012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8E"/>
    <w:rsid w:val="00023D0F"/>
    <w:rsid w:val="000409D7"/>
    <w:rsid w:val="000A640A"/>
    <w:rsid w:val="000B7CE0"/>
    <w:rsid w:val="001232EC"/>
    <w:rsid w:val="002039A3"/>
    <w:rsid w:val="00205310"/>
    <w:rsid w:val="002F57C7"/>
    <w:rsid w:val="00331242"/>
    <w:rsid w:val="00334B95"/>
    <w:rsid w:val="0047042B"/>
    <w:rsid w:val="005164C0"/>
    <w:rsid w:val="006E2759"/>
    <w:rsid w:val="00743827"/>
    <w:rsid w:val="008523AA"/>
    <w:rsid w:val="008E6A8E"/>
    <w:rsid w:val="00906184"/>
    <w:rsid w:val="00981CD2"/>
    <w:rsid w:val="00A72AA3"/>
    <w:rsid w:val="00A912A7"/>
    <w:rsid w:val="00AD7183"/>
    <w:rsid w:val="00B34B1A"/>
    <w:rsid w:val="00C46A49"/>
    <w:rsid w:val="00E22847"/>
    <w:rsid w:val="00E34ED9"/>
    <w:rsid w:val="00EF5677"/>
    <w:rsid w:val="00FD5464"/>
    <w:rsid w:val="00FD60FF"/>
    <w:rsid w:val="00FE6FAC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A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A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Danuta Skopińska 2</cp:lastModifiedBy>
  <cp:revision>28</cp:revision>
  <cp:lastPrinted>2020-07-13T12:52:00Z</cp:lastPrinted>
  <dcterms:created xsi:type="dcterms:W3CDTF">2019-06-27T11:19:00Z</dcterms:created>
  <dcterms:modified xsi:type="dcterms:W3CDTF">2020-07-13T12:53:00Z</dcterms:modified>
</cp:coreProperties>
</file>