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7D0C" w14:textId="23CB1D5B" w:rsidR="00F34BC6" w:rsidRPr="00013C91" w:rsidRDefault="00543D31" w:rsidP="00013C91">
      <w:pPr>
        <w:pStyle w:val="Akapitzlist"/>
        <w:tabs>
          <w:tab w:val="left" w:pos="8842"/>
        </w:tabs>
        <w:spacing w:after="0"/>
        <w:ind w:left="5676" w:right="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34BC6" w:rsidRPr="00013C91">
        <w:rPr>
          <w:rFonts w:ascii="Times New Roman" w:hAnsi="Times New Roman"/>
          <w:sz w:val="24"/>
          <w:szCs w:val="24"/>
        </w:rPr>
        <w:t>Załącznik nr 1</w:t>
      </w:r>
    </w:p>
    <w:p w14:paraId="0C57E757" w14:textId="790E531E" w:rsidR="00F34BC6" w:rsidRDefault="00F34BC6" w:rsidP="00F34BC6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D8424E">
        <w:rPr>
          <w:rFonts w:ascii="Times New Roman" w:hAnsi="Times New Roman"/>
          <w:sz w:val="24"/>
          <w:szCs w:val="24"/>
        </w:rPr>
        <w:t>397</w:t>
      </w:r>
      <w:r w:rsidR="00013C91">
        <w:rPr>
          <w:rFonts w:ascii="Times New Roman" w:hAnsi="Times New Roman"/>
          <w:sz w:val="24"/>
          <w:szCs w:val="24"/>
        </w:rPr>
        <w:t>/2021</w:t>
      </w:r>
    </w:p>
    <w:p w14:paraId="2352AE01" w14:textId="77777777" w:rsidR="00F34BC6" w:rsidRDefault="00F34BC6" w:rsidP="00F34BC6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14:paraId="35EA1516" w14:textId="4A636BEF" w:rsidR="00F34BC6" w:rsidRDefault="00F34BC6" w:rsidP="00F34BC6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</w:t>
      </w:r>
      <w:r w:rsidR="00D8424E">
        <w:rPr>
          <w:rFonts w:ascii="Times New Roman" w:hAnsi="Times New Roman"/>
          <w:sz w:val="24"/>
          <w:szCs w:val="24"/>
        </w:rPr>
        <w:t>12.11.2021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037B3B9" w14:textId="77777777" w:rsidR="00F34BC6" w:rsidRDefault="00F34BC6" w:rsidP="00F34BC6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23F6AC08" w14:textId="77777777" w:rsidR="00F34BC6" w:rsidRDefault="00F34BC6" w:rsidP="00F34BC6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Treść ogłoszenia otwartego konkursu ofert na realizację zadania publicznego Powiatu Krakowskiego w zakresie </w:t>
      </w:r>
      <w:r>
        <w:rPr>
          <w:rFonts w:ascii="Times New Roman" w:hAnsi="Times New Roman"/>
          <w:b/>
          <w:sz w:val="24"/>
          <w:szCs w:val="24"/>
        </w:rPr>
        <w:t xml:space="preserve">pieczy zastępczej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</w:t>
      </w:r>
      <w:r w:rsidR="00013C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-202</w:t>
      </w:r>
      <w:r w:rsidR="00013C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</w:t>
      </w:r>
      <w:r>
        <w:rPr>
          <w:rFonts w:ascii="Times New Roman" w:hAnsi="Times New Roman"/>
          <w:b/>
          <w:sz w:val="24"/>
          <w:szCs w:val="24"/>
        </w:rPr>
        <w:t>,  ustalenia zasad i trybu przeprowadzania otwartego konkursu ofert</w:t>
      </w:r>
    </w:p>
    <w:p w14:paraId="49327111" w14:textId="77777777" w:rsidR="00F34BC6" w:rsidRDefault="00F34BC6" w:rsidP="00F34BC6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2881ED" w14:textId="78131902" w:rsidR="00F34BC6" w:rsidRDefault="00F34BC6" w:rsidP="00F34B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 ust. 2 oraz art. 13 ustawy  z dnia 24 kwietnia 2003r. o działalności pożytku publicznego i o wolontariacie </w:t>
      </w:r>
      <w:r w:rsidR="00013C91" w:rsidRPr="00AA639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13C91" w:rsidRPr="00AA6397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2020 r. poz. 1057</w:t>
      </w:r>
      <w:r w:rsidR="00CE4622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t. j.</w:t>
      </w:r>
      <w:r w:rsidR="00013C91" w:rsidRPr="00AA639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93 ust.2, art. 190 Ustawy </w:t>
      </w:r>
      <w:r w:rsidR="00831BE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9 czerwca 2011 roku o wspieraniu rodziny i systemie pieczy zastępczej </w:t>
      </w:r>
      <w:r w:rsidR="00013C91" w:rsidRPr="00AA639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13C91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</w:t>
      </w:r>
      <w:r w:rsidR="00831BE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C91" w:rsidRPr="00AA6397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U.</w:t>
      </w:r>
      <w:r w:rsidR="00831BE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C91" w:rsidRPr="00AA6397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z</w:t>
      </w:r>
      <w:r w:rsidR="00831BE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C91" w:rsidRPr="00AA6397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2020</w:t>
      </w:r>
      <w:r w:rsidR="00831BEE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C91" w:rsidRPr="00AA6397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r. poz. 821</w:t>
      </w:r>
      <w:r w:rsidR="008D43F6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t. j.</w:t>
      </w:r>
      <w:r w:rsidR="00013C91" w:rsidRPr="00AA639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00D3864" w14:textId="77777777" w:rsidR="00013C91" w:rsidRDefault="00013C91" w:rsidP="00F34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91F41" w14:textId="5137AF17" w:rsidR="00F34BC6" w:rsidRDefault="00F34BC6" w:rsidP="0096598E">
      <w:pPr>
        <w:pStyle w:val="Tekstpodstawowy2"/>
        <w:numPr>
          <w:ilvl w:val="0"/>
          <w:numId w:val="1"/>
        </w:numPr>
        <w:tabs>
          <w:tab w:val="left" w:pos="22"/>
        </w:tabs>
        <w:ind w:left="709" w:right="72"/>
        <w:rPr>
          <w:b/>
        </w:rPr>
      </w:pPr>
      <w:r>
        <w:rPr>
          <w:b/>
        </w:rPr>
        <w:t xml:space="preserve">Zarząd Powiatu w Krakowie ogłasza otwarty konkurs ofert na </w:t>
      </w:r>
      <w:r w:rsidR="00013C91">
        <w:rPr>
          <w:b/>
        </w:rPr>
        <w:t xml:space="preserve"> </w:t>
      </w:r>
      <w:r>
        <w:rPr>
          <w:b/>
        </w:rPr>
        <w:t xml:space="preserve">realizację zadania publicznego w zakresie pieczy zastępczej tj. </w:t>
      </w:r>
      <w:r>
        <w:rPr>
          <w:b/>
          <w:bCs/>
          <w:kern w:val="36"/>
        </w:rPr>
        <w:t xml:space="preserve"> prowadzenie w latach 202</w:t>
      </w:r>
      <w:r w:rsidR="00013C91">
        <w:rPr>
          <w:b/>
          <w:bCs/>
          <w:kern w:val="36"/>
        </w:rPr>
        <w:t>2</w:t>
      </w:r>
      <w:r>
        <w:rPr>
          <w:b/>
          <w:bCs/>
          <w:kern w:val="36"/>
        </w:rPr>
        <w:t>-202</w:t>
      </w:r>
      <w:r w:rsidR="00013C91">
        <w:rPr>
          <w:b/>
          <w:bCs/>
          <w:kern w:val="36"/>
        </w:rPr>
        <w:t>3</w:t>
      </w:r>
      <w:r>
        <w:rPr>
          <w:b/>
          <w:bCs/>
          <w:kern w:val="36"/>
        </w:rPr>
        <w:t xml:space="preserve"> całodobowej placówki opiekuńczo-wychowawczej typu rodzinnego na terenie Gminy Skawina dla 8 dzieci którego c</w:t>
      </w:r>
      <w:r>
        <w:rPr>
          <w:b/>
          <w:color w:val="000000"/>
        </w:rPr>
        <w:t xml:space="preserve">elem </w:t>
      </w:r>
      <w:r>
        <w:rPr>
          <w:b/>
        </w:rPr>
        <w:t xml:space="preserve"> jest zapewnienie dzieciom opieki </w:t>
      </w:r>
      <w:r w:rsidR="004C5987">
        <w:rPr>
          <w:b/>
        </w:rPr>
        <w:br/>
      </w:r>
      <w:r>
        <w:rPr>
          <w:b/>
        </w:rPr>
        <w:t>i wychowania w sytuacji niemożności sprawowania funkcji opiekuńczo-wychowawczych przez rodziców.</w:t>
      </w:r>
    </w:p>
    <w:p w14:paraId="6870F307" w14:textId="77777777" w:rsidR="00F34BC6" w:rsidRDefault="00F34BC6" w:rsidP="00F34BC6">
      <w:pPr>
        <w:pStyle w:val="Tekstpodstawowy2"/>
        <w:tabs>
          <w:tab w:val="left" w:pos="22"/>
        </w:tabs>
        <w:ind w:left="1800" w:right="72"/>
        <w:rPr>
          <w:b/>
        </w:rPr>
      </w:pPr>
    </w:p>
    <w:p w14:paraId="50283B65" w14:textId="77777777" w:rsidR="00F34BC6" w:rsidRDefault="00F34BC6" w:rsidP="0096598E">
      <w:pPr>
        <w:pStyle w:val="Tekstpodstawowy2"/>
        <w:numPr>
          <w:ilvl w:val="0"/>
          <w:numId w:val="1"/>
        </w:numPr>
        <w:tabs>
          <w:tab w:val="left" w:pos="22"/>
        </w:tabs>
        <w:ind w:left="709" w:right="72"/>
        <w:rPr>
          <w:b/>
        </w:rPr>
      </w:pPr>
      <w:r>
        <w:rPr>
          <w:b/>
          <w:bCs/>
          <w:color w:val="000000"/>
        </w:rPr>
        <w:t xml:space="preserve">Na realizację zadania przeznacza się kwoty: </w:t>
      </w:r>
    </w:p>
    <w:p w14:paraId="327B6217" w14:textId="021C08F7" w:rsidR="00F34BC6" w:rsidRPr="00E964BB" w:rsidRDefault="00F34BC6" w:rsidP="0096598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4BB">
        <w:rPr>
          <w:rFonts w:ascii="Times New Roman" w:hAnsi="Times New Roman"/>
          <w:color w:val="000000" w:themeColor="text1"/>
          <w:sz w:val="24"/>
          <w:szCs w:val="24"/>
        </w:rPr>
        <w:t>- w roku 202</w:t>
      </w:r>
      <w:r w:rsidR="00F24FD9" w:rsidRPr="00E964B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kwotę nie przekraczającą </w:t>
      </w:r>
      <w:r w:rsidR="0096598E" w:rsidRPr="00E964BB">
        <w:rPr>
          <w:rFonts w:ascii="Times New Roman" w:hAnsi="Times New Roman"/>
          <w:b/>
          <w:color w:val="000000" w:themeColor="text1"/>
          <w:sz w:val="24"/>
          <w:szCs w:val="24"/>
        </w:rPr>
        <w:t>514 000</w:t>
      </w:r>
      <w:r w:rsidRPr="00E96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,00 </w:t>
      </w:r>
      <w:r w:rsidR="0096598E" w:rsidRPr="00E964BB">
        <w:rPr>
          <w:rFonts w:ascii="Times New Roman" w:hAnsi="Times New Roman"/>
          <w:b/>
          <w:color w:val="000000" w:themeColor="text1"/>
          <w:sz w:val="24"/>
          <w:szCs w:val="24"/>
        </w:rPr>
        <w:t>zł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(słownie</w:t>
      </w:r>
      <w:r w:rsidR="0096598E"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złotych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6598E" w:rsidRPr="00E964BB">
        <w:rPr>
          <w:rFonts w:ascii="Times New Roman" w:hAnsi="Times New Roman"/>
          <w:color w:val="000000" w:themeColor="text1"/>
          <w:sz w:val="24"/>
          <w:szCs w:val="24"/>
        </w:rPr>
        <w:t>pięćset czternaście tysięcy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00/100), </w:t>
      </w:r>
    </w:p>
    <w:p w14:paraId="426EE260" w14:textId="379CEA46" w:rsidR="00F34BC6" w:rsidRPr="00E964BB" w:rsidRDefault="00F34BC6" w:rsidP="0096598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4BB">
        <w:rPr>
          <w:rFonts w:ascii="Times New Roman" w:hAnsi="Times New Roman"/>
          <w:color w:val="000000" w:themeColor="text1"/>
          <w:sz w:val="24"/>
          <w:szCs w:val="24"/>
        </w:rPr>
        <w:t>- w roku 202</w:t>
      </w:r>
      <w:r w:rsidR="00F24FD9" w:rsidRPr="00E964B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kwotę nie przekraczającą </w:t>
      </w:r>
      <w:r w:rsidR="0096598E" w:rsidRPr="00E964BB">
        <w:rPr>
          <w:rFonts w:ascii="Times New Roman" w:hAnsi="Times New Roman"/>
          <w:b/>
          <w:color w:val="000000" w:themeColor="text1"/>
          <w:sz w:val="24"/>
          <w:szCs w:val="24"/>
        </w:rPr>
        <w:t>540 000</w:t>
      </w:r>
      <w:r w:rsidRPr="00E964BB">
        <w:rPr>
          <w:rFonts w:ascii="Times New Roman" w:hAnsi="Times New Roman"/>
          <w:b/>
          <w:color w:val="000000" w:themeColor="text1"/>
          <w:sz w:val="24"/>
          <w:szCs w:val="24"/>
        </w:rPr>
        <w:t>,00 zł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(słownie</w:t>
      </w:r>
      <w:r w:rsidR="0096598E"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 złotych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6598E" w:rsidRPr="00E964BB">
        <w:rPr>
          <w:rFonts w:ascii="Times New Roman" w:hAnsi="Times New Roman"/>
          <w:color w:val="000000" w:themeColor="text1"/>
          <w:sz w:val="24"/>
          <w:szCs w:val="24"/>
        </w:rPr>
        <w:t xml:space="preserve">pięćset czterdzieści tysięcy </w:t>
      </w:r>
      <w:r w:rsidRPr="00E964BB">
        <w:rPr>
          <w:rFonts w:ascii="Times New Roman" w:hAnsi="Times New Roman"/>
          <w:color w:val="000000" w:themeColor="text1"/>
          <w:sz w:val="24"/>
          <w:szCs w:val="24"/>
        </w:rPr>
        <w:t>00/100).</w:t>
      </w:r>
    </w:p>
    <w:p w14:paraId="32EF446F" w14:textId="77777777" w:rsidR="00F34BC6" w:rsidRPr="00E964BB" w:rsidRDefault="00F34BC6" w:rsidP="00F34B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4BB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0211BB6" w14:textId="60BCA80B" w:rsidR="00F34BC6" w:rsidRPr="0020500C" w:rsidRDefault="00A96E00" w:rsidP="00F34BC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Zlecenie realizacji zadania</w:t>
      </w:r>
      <w:r w:rsidR="00F34BC6" w:rsidRPr="0020500C">
        <w:rPr>
          <w:rFonts w:ascii="Times New Roman" w:hAnsi="Times New Roman"/>
          <w:b/>
          <w:bCs/>
          <w:color w:val="000000"/>
          <w:sz w:val="24"/>
          <w:szCs w:val="24"/>
        </w:rPr>
        <w:t xml:space="preserve"> nastąpi w trybie powierzenia  realizacji zadań publicznych</w:t>
      </w:r>
      <w:r w:rsidR="00F34BC6" w:rsidRPr="0020500C">
        <w:rPr>
          <w:rFonts w:ascii="Times New Roman" w:hAnsi="Times New Roman"/>
          <w:color w:val="000000"/>
          <w:sz w:val="24"/>
          <w:szCs w:val="24"/>
        </w:rPr>
        <w:t xml:space="preserve"> zgodnie z przepisami ustawy z dnia 24 kwietnia 2003 roku o działalności pożytku publicznego                               i o wolontariacie  </w:t>
      </w:r>
      <w:r w:rsidR="00013C91" w:rsidRPr="0020500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13C91" w:rsidRPr="0020500C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Dz. U. z 2020 r. poz. 1057</w:t>
      </w:r>
      <w:r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t. j. </w:t>
      </w:r>
      <w:r w:rsidR="00013C91" w:rsidRPr="0020500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34BC6" w:rsidRPr="0020500C">
        <w:rPr>
          <w:rFonts w:ascii="Times New Roman" w:hAnsi="Times New Roman"/>
          <w:color w:val="000000"/>
          <w:sz w:val="24"/>
          <w:szCs w:val="24"/>
        </w:rPr>
        <w:t>oraz ustawy z dnia 27 sierpnia 2009 ro</w:t>
      </w:r>
      <w:r w:rsidR="00013C91" w:rsidRPr="0020500C">
        <w:rPr>
          <w:rFonts w:ascii="Times New Roman" w:hAnsi="Times New Roman"/>
          <w:color w:val="000000"/>
          <w:sz w:val="24"/>
          <w:szCs w:val="24"/>
        </w:rPr>
        <w:t xml:space="preserve">ku </w:t>
      </w:r>
      <w:r w:rsidR="00F34BC6" w:rsidRPr="00205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CB7">
        <w:rPr>
          <w:rFonts w:ascii="Times New Roman" w:hAnsi="Times New Roman"/>
          <w:color w:val="000000"/>
          <w:sz w:val="24"/>
          <w:szCs w:val="24"/>
        </w:rPr>
        <w:br/>
      </w:r>
      <w:r w:rsidR="00F34BC6" w:rsidRPr="0020500C">
        <w:rPr>
          <w:rFonts w:ascii="Times New Roman" w:hAnsi="Times New Roman"/>
          <w:color w:val="000000"/>
          <w:sz w:val="24"/>
          <w:szCs w:val="24"/>
        </w:rPr>
        <w:t>o finansach publicznych  (</w:t>
      </w:r>
      <w:r w:rsidR="00E57753" w:rsidRPr="0020500C">
        <w:rPr>
          <w:rFonts w:ascii="Times New Roman" w:hAnsi="Times New Roman"/>
          <w:sz w:val="24"/>
          <w:szCs w:val="24"/>
        </w:rPr>
        <w:t>Dz. U. z 2021 r. poz. 305</w:t>
      </w:r>
      <w:r w:rsidR="003D7CB7">
        <w:rPr>
          <w:rFonts w:ascii="Times New Roman" w:hAnsi="Times New Roman"/>
          <w:sz w:val="24"/>
          <w:szCs w:val="24"/>
        </w:rPr>
        <w:t xml:space="preserve"> t. j.</w:t>
      </w:r>
      <w:r w:rsidR="00F34BC6" w:rsidRPr="0020500C">
        <w:rPr>
          <w:rFonts w:ascii="Times New Roman" w:hAnsi="Times New Roman"/>
          <w:color w:val="000000"/>
          <w:sz w:val="24"/>
          <w:szCs w:val="24"/>
        </w:rPr>
        <w:t>).</w:t>
      </w:r>
    </w:p>
    <w:p w14:paraId="3130D03D" w14:textId="4FD36612" w:rsidR="00F34BC6" w:rsidRPr="008831B3" w:rsidRDefault="00F34BC6" w:rsidP="00122262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Zasady przyznawania dotacji:</w:t>
      </w:r>
    </w:p>
    <w:p w14:paraId="7BFFA9E3" w14:textId="77777777" w:rsidR="008831B3" w:rsidRDefault="008831B3" w:rsidP="008831B3">
      <w:pPr>
        <w:pStyle w:val="Akapitzlist"/>
        <w:spacing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B173B3" w14:textId="77777777" w:rsidR="00F34BC6" w:rsidRDefault="00F34BC6" w:rsidP="00122262">
      <w:pPr>
        <w:pStyle w:val="Akapitzlist"/>
        <w:numPr>
          <w:ilvl w:val="0"/>
          <w:numId w:val="2"/>
        </w:numPr>
        <w:spacing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Dotacja  na realizację zadania zostanie przyznana na warunkach określonych w umowie.   </w:t>
      </w:r>
    </w:p>
    <w:p w14:paraId="0AB07512" w14:textId="77777777" w:rsidR="00F34BC6" w:rsidRDefault="00F34BC6" w:rsidP="00122262">
      <w:pPr>
        <w:pStyle w:val="Akapitzlist"/>
        <w:numPr>
          <w:ilvl w:val="0"/>
          <w:numId w:val="2"/>
        </w:numPr>
        <w:spacing w:after="0" w:line="240" w:lineRule="auto"/>
        <w:ind w:left="426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Wysokość dotacji  na realizację zadania w roku 202</w:t>
      </w:r>
      <w:r w:rsidR="0020500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ustalana będzie w drodze aneksu zgodnie z zaktualizowanym kosztorysem.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E87DB41" w14:textId="77777777" w:rsidR="00F34BC6" w:rsidRDefault="00F34BC6" w:rsidP="00122262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w każdym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340D4D67" w14:textId="38EB9423" w:rsidR="00E01257" w:rsidRPr="00E01257" w:rsidRDefault="00F34BC6" w:rsidP="00E01257">
      <w:pPr>
        <w:pStyle w:val="Akapitzlist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500C">
        <w:rPr>
          <w:rFonts w:ascii="Times New Roman" w:hAnsi="Times New Roman"/>
          <w:color w:val="000000"/>
          <w:sz w:val="24"/>
          <w:szCs w:val="24"/>
        </w:rPr>
        <w:t>Oferent jest zobowiązany do prowadzenia wyodrębnionej dokumentacji finansowo-księgowej i ewidencji księgowej zadania publicznego, zgodnie  z zasadami wynikającymi z ustawy z dnia 29 wrześ</w:t>
      </w:r>
      <w:r w:rsidR="0020500C" w:rsidRPr="0020500C">
        <w:rPr>
          <w:rFonts w:ascii="Times New Roman" w:hAnsi="Times New Roman"/>
          <w:color w:val="000000"/>
          <w:sz w:val="24"/>
          <w:szCs w:val="24"/>
        </w:rPr>
        <w:t>nia 1994 roku o rachunkowości (</w:t>
      </w:r>
      <w:r w:rsidR="0020500C" w:rsidRPr="0020500C">
        <w:rPr>
          <w:rFonts w:ascii="Times New Roman" w:hAnsi="Times New Roman"/>
          <w:sz w:val="24"/>
          <w:szCs w:val="24"/>
        </w:rPr>
        <w:t>Dz. U. z 2021 r. poz. 217</w:t>
      </w:r>
      <w:r w:rsidR="00A8150C">
        <w:rPr>
          <w:rFonts w:ascii="Times New Roman" w:hAnsi="Times New Roman"/>
          <w:color w:val="000000"/>
          <w:sz w:val="24"/>
          <w:szCs w:val="24"/>
        </w:rPr>
        <w:t xml:space="preserve"> t. j.)</w:t>
      </w:r>
      <w:r w:rsidR="00E01257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2324" w:type="dxa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12177"/>
        <w:gridCol w:w="66"/>
        <w:gridCol w:w="81"/>
      </w:tblGrid>
      <w:tr w:rsidR="00F34BC6" w14:paraId="7A877365" w14:textId="77777777" w:rsidTr="00FC3FF3">
        <w:trPr>
          <w:trHeight w:val="8255"/>
          <w:tblCellSpacing w:w="15" w:type="dxa"/>
        </w:trPr>
        <w:tc>
          <w:tcPr>
            <w:tcW w:w="12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AED7" w14:textId="456E5235" w:rsidR="00F34BC6" w:rsidRDefault="00F34BC6" w:rsidP="004C5987">
            <w:pPr>
              <w:pStyle w:val="akapit"/>
              <w:numPr>
                <w:ilvl w:val="0"/>
                <w:numId w:val="2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Dokumentacja związana z realizacją zadania publicznego winna być przechowywana przez okres 5 lat po zakończeniu realizacji zleconego zadania.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D2E0C8" w14:textId="77777777" w:rsidR="00E01257" w:rsidRDefault="00E01257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7D167008" w14:textId="77777777" w:rsidR="00F34BC6" w:rsidRDefault="00F34BC6" w:rsidP="004C5987">
            <w:pPr>
              <w:pStyle w:val="akapit"/>
              <w:numPr>
                <w:ilvl w:val="0"/>
                <w:numId w:val="1"/>
              </w:numPr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left="671" w:right="2787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Termin i warunki realizacji zadania:</w:t>
            </w:r>
          </w:p>
          <w:p w14:paraId="60D4D279" w14:textId="77777777" w:rsidR="00F34BC6" w:rsidRDefault="00F34BC6" w:rsidP="004C5987">
            <w:pPr>
              <w:tabs>
                <w:tab w:val="left" w:pos="8751"/>
                <w:tab w:val="left" w:pos="8892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B57A1" w14:textId="6F048AC8" w:rsidR="00F34BC6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realizacji zadania: od dnia 1 stycznia 202</w:t>
            </w:r>
            <w:r w:rsidR="00D05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64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roku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dnia 31 grudnia 202</w:t>
            </w:r>
            <w:r w:rsidR="00D05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roku.</w:t>
            </w:r>
          </w:p>
          <w:p w14:paraId="657D9600" w14:textId="77777777" w:rsidR="00F34BC6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DF06807" w14:textId="77777777" w:rsidR="00F34BC6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2AD388D8" w14:textId="77777777" w:rsidR="00F34BC6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359812" w14:textId="031F414B" w:rsidR="00F34BC6" w:rsidRPr="00AD4D9C" w:rsidRDefault="00F34BC6" w:rsidP="004C5987">
            <w:pPr>
              <w:pStyle w:val="akapit"/>
              <w:numPr>
                <w:ilvl w:val="0"/>
                <w:numId w:val="3"/>
              </w:numPr>
              <w:tabs>
                <w:tab w:val="left" w:pos="8751"/>
              </w:tabs>
              <w:ind w:left="387" w:right="2471" w:hanging="357"/>
              <w:rPr>
                <w:lang w:eastAsia="en-US"/>
              </w:rPr>
            </w:pPr>
            <w:r w:rsidRPr="00AD4D9C">
              <w:rPr>
                <w:lang w:eastAsia="en-US"/>
              </w:rPr>
              <w:t xml:space="preserve">Oferent, którego oferta zostanie wybrana będzie realizował zlecone zadanie z największą starannością, w trybie i na zasadach określonych w pisemnej umowie sporządzonej według ramowego wzoru </w:t>
            </w:r>
            <w:r w:rsidRPr="00AD4D9C">
              <w:rPr>
                <w:color w:val="000000"/>
                <w:lang w:eastAsia="en-US"/>
              </w:rPr>
              <w:t xml:space="preserve">określonego w  </w:t>
            </w:r>
            <w:r w:rsidRPr="00AD4D9C">
              <w:rPr>
                <w:lang w:eastAsia="en-US"/>
              </w:rPr>
              <w:t xml:space="preserve">Rozporządzeniu </w:t>
            </w:r>
            <w:r w:rsidRPr="00AD4D9C">
              <w:rPr>
                <w:color w:val="000000"/>
                <w:lang w:eastAsia="en-US"/>
              </w:rPr>
              <w:t>Przewodniczącego Komitetu do spraw Pożytku Publicznego z dnia 24 października 2018 roku w sprawie wzoru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oferty</w:t>
            </w:r>
            <w:r w:rsidRPr="00AD4D9C">
              <w:rPr>
                <w:bCs/>
                <w:color w:val="000000"/>
                <w:lang w:eastAsia="en-US"/>
              </w:rPr>
              <w:t xml:space="preserve"> i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ramowych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wzorów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umowy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dotyczących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realizacji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zadania</w:t>
            </w:r>
            <w:r w:rsidRPr="00AD4D9C">
              <w:rPr>
                <w:bCs/>
                <w:color w:val="000000"/>
                <w:lang w:eastAsia="en-US"/>
              </w:rPr>
              <w:t xml:space="preserve">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publicznego</w:t>
            </w:r>
            <w:r w:rsidRPr="00AD4D9C">
              <w:rPr>
                <w:bCs/>
                <w:color w:val="000000"/>
                <w:lang w:eastAsia="en-US"/>
              </w:rPr>
              <w:t xml:space="preserve"> oraz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wzorów</w:t>
            </w:r>
            <w:r w:rsidRPr="00AD4D9C">
              <w:rPr>
                <w:bCs/>
                <w:color w:val="000000"/>
                <w:lang w:eastAsia="en-US"/>
              </w:rPr>
              <w:t xml:space="preserve"> sprawozdań </w:t>
            </w:r>
            <w:r w:rsidR="00D34E03" w:rsidRPr="00AD4D9C">
              <w:rPr>
                <w:bCs/>
                <w:color w:val="000000"/>
                <w:lang w:eastAsia="en-US"/>
              </w:rPr>
              <w:br/>
            </w:r>
            <w:r w:rsidRPr="00AD4D9C">
              <w:rPr>
                <w:bCs/>
                <w:color w:val="000000"/>
                <w:lang w:eastAsia="en-US"/>
              </w:rPr>
              <w:t xml:space="preserve">z wykonania tego </w:t>
            </w:r>
            <w:r w:rsidRPr="00AD4D9C">
              <w:rPr>
                <w:rStyle w:val="luchili"/>
                <w:bCs/>
                <w:color w:val="000000"/>
                <w:lang w:eastAsia="en-US"/>
              </w:rPr>
              <w:t>zadania</w:t>
            </w:r>
            <w:r w:rsidRPr="00AD4D9C">
              <w:rPr>
                <w:color w:val="000000"/>
                <w:lang w:eastAsia="en-US"/>
              </w:rPr>
              <w:t xml:space="preserve"> (Dz. U.  2018</w:t>
            </w:r>
            <w:r w:rsidR="002F110D">
              <w:rPr>
                <w:color w:val="000000"/>
                <w:lang w:eastAsia="en-US"/>
              </w:rPr>
              <w:t xml:space="preserve"> </w:t>
            </w:r>
            <w:r w:rsidRPr="00AD4D9C">
              <w:rPr>
                <w:color w:val="000000"/>
                <w:lang w:eastAsia="en-US"/>
              </w:rPr>
              <w:t>r</w:t>
            </w:r>
            <w:r w:rsidR="002F110D">
              <w:rPr>
                <w:color w:val="000000"/>
                <w:lang w:eastAsia="en-US"/>
              </w:rPr>
              <w:t>.</w:t>
            </w:r>
            <w:r w:rsidRPr="00AD4D9C">
              <w:rPr>
                <w:color w:val="000000"/>
                <w:lang w:eastAsia="en-US"/>
              </w:rPr>
              <w:t>, poz. 2057) z uwzględnieniem warunków określonych w ogłoszeniu otwartego konkursu ofert oraz niniejszych zasadach.</w:t>
            </w:r>
          </w:p>
          <w:p w14:paraId="73179698" w14:textId="77777777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sz w:val="24"/>
                <w:szCs w:val="24"/>
              </w:rPr>
              <w:t xml:space="preserve">Oferent nie może przekazywać otrzymanej dotacji osobom trzecim w formie darowizny. Kwota przyznanej dotacji może zostać przeznaczona tylko i wyłącznie na cele związane z realizowanym zadaniem. </w:t>
            </w:r>
          </w:p>
          <w:p w14:paraId="6AF93DED" w14:textId="319C65DB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sz w:val="24"/>
                <w:szCs w:val="24"/>
              </w:rPr>
              <w:t xml:space="preserve">Oferent po zakończeniu realizacji zadania jest zobowiązany do przedstawienia szczegółowego sprawozdania merytorycznego i finansowego z wykonywanego zadania zgodnie ze wzorem określonym w Rozporządzeniu </w:t>
            </w: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Przewodniczącego Komitetu do spraw Pożytku Publicznego </w:t>
            </w:r>
            <w:r w:rsidR="00D34E03" w:rsidRPr="00AD4D9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>z dnia 24 października 2018 roku w sprawie wzoru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sprawozdań z wykonania tego </w:t>
            </w:r>
            <w:r w:rsidRPr="00AD4D9C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(Dz. U.  2018</w:t>
            </w:r>
            <w:r w:rsidR="00D34E03"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D34E03"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>, poz. 2057).</w:t>
            </w:r>
            <w:r w:rsidRPr="00AD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>Oferent będzie składać sprawozdania częściowe w terminach ustalonych w umowie.</w:t>
            </w:r>
          </w:p>
          <w:p w14:paraId="76C99EE9" w14:textId="5AAC1082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sz w:val="24"/>
                <w:szCs w:val="24"/>
              </w:rPr>
              <w:t>Oferent jest zobowiązany do corocznego przedstawiania kopii polisy ubezpieczeniowej od odpowiedzialności cywilnej z tytułu prowadzonej działalności o wartości nie niższej niż 1 milion złotych.</w:t>
            </w:r>
          </w:p>
          <w:p w14:paraId="2FE24D8D" w14:textId="77777777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color w:val="000000"/>
                <w:sz w:val="24"/>
                <w:szCs w:val="24"/>
              </w:rPr>
              <w:t>Wszelkie zmiany związane z harmonogramem  oraz zmiany merytoryczne wynikłe w trakcie realizacji zadania (w poszczególnych latach)  muszą być zgłoszone pisemnie do Powiatowego Centrum Pomocy Rodzinie w Krakowie. Planowane  zmiany mogą być wprowadzone do realizacji zadania  w formie pisemnego aneksu/ów, tylko po uzyskaniu akceptacji.</w:t>
            </w:r>
          </w:p>
          <w:p w14:paraId="17C5EC46" w14:textId="690F1F74" w:rsidR="00D0513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Zadanie winno być realizowane zgodnie z obowiązującymi przepisami, w szczególności 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9 czerwca 2011 roku o wspieraniu rodziny i systemie pieczy zastępczej </w:t>
            </w:r>
            <w:r w:rsidR="00D05139"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D05139" w:rsidRPr="00AD4D9C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2020 r. poz. 1057</w:t>
            </w:r>
            <w:r w:rsidR="004A4ED3" w:rsidRPr="00AD4D9C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t. j.</w:t>
            </w:r>
            <w:r w:rsidR="00D05139"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D05139" w:rsidRPr="00AD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oraz ewentualnymi zmianami do przepisów.</w:t>
            </w:r>
          </w:p>
          <w:p w14:paraId="358FC601" w14:textId="75F61168" w:rsidR="00122262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 jest obowiązana w szczególności:</w:t>
            </w:r>
          </w:p>
          <w:p w14:paraId="0C8C8B70" w14:textId="57FC4A90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 dziecku całodobową opiekę i wychowanie oraz zaspokaja</w:t>
            </w:r>
            <w:r w:rsidR="00860620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jego niezbędne potrzeby, w szczególności emocjonalne, rozwojowe, zdrowotne, bytowe, społeczne </w:t>
            </w:r>
            <w:r w:rsidR="00D34E03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religijne;</w:t>
            </w:r>
          </w:p>
          <w:p w14:paraId="43D3F11C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realizować przygotowany we współpracy z asystentem rodziny plan pomocy dziecku;</w:t>
            </w:r>
          </w:p>
          <w:p w14:paraId="4B19493C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umożliwiać kontakt dziecka z rodzicami i innymi osobami bliskimi, chyba że sąd postanowi inaczej;</w:t>
            </w:r>
          </w:p>
          <w:p w14:paraId="215FCF1C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podejmować działania w celu powrotu dziecka do rodziny;</w:t>
            </w:r>
          </w:p>
          <w:p w14:paraId="095C5335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zapewniać dziecku dostęp do kształcenia dostosowanego do jego wieku i możliwości rozwojowych;</w:t>
            </w:r>
          </w:p>
          <w:p w14:paraId="6F0C6D7A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objąć dziecko działaniami terapeutycznymi;</w:t>
            </w:r>
          </w:p>
          <w:p w14:paraId="26362F99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 korzystanie z przysługujących świadczeń zdrowotnych;</w:t>
            </w:r>
          </w:p>
          <w:p w14:paraId="3337CA52" w14:textId="77777777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 możliwość przyjmowania dzieci przez całą dobę;</w:t>
            </w:r>
          </w:p>
          <w:p w14:paraId="5BA88FD4" w14:textId="04C56583" w:rsidR="0012226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współpracować w zakresie wykonywanych zadań, z sądem, powiatowym centrum pomocy rodzinie, rodziną, asystentem rodziny, organizatorem rodzinnej </w:t>
            </w:r>
            <w:r w:rsidRPr="00AD4D9C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</w:t>
            </w:r>
            <w:r w:rsidR="00D34E03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innymi osobami i instytucjami, które podejmują się wspierania działań wychowawczych placówki opiekuńczo-wychowawczej, w szczególności w zakresie przygotowania dziecka do samodzielnego życia, jeżeli osoby te uzyskają akceptację dyrektora placówki opiekuńczo-wychowawczej oraz pozytywną opinię organizatora rodzinnej </w:t>
            </w:r>
            <w:r w:rsidRPr="00AD4D9C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0856AA90" w14:textId="5BAB74B1" w:rsidR="000D73B2" w:rsidRPr="00AD4D9C" w:rsidRDefault="00F34BC6" w:rsidP="004C5987">
            <w:pPr>
              <w:pStyle w:val="Akapitzlist"/>
              <w:numPr>
                <w:ilvl w:val="0"/>
                <w:numId w:val="1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razie konieczności umieszczenia w placówce rodzeństwa, za zgodą dyrektora tej placówki oraz po uzyskaniu zezwolenia wojewody, przyjąć większą liczbę dzieci, nie więcej jednak niż 10.</w:t>
            </w:r>
          </w:p>
          <w:p w14:paraId="6E645392" w14:textId="77777777" w:rsidR="00122262" w:rsidRPr="00AD4D9C" w:rsidRDefault="00122262" w:rsidP="004C5987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FDA0357" w14:textId="6A776134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Dyrektorem placówki opiekuńczo-wychowawczej typu rodzinnego może być osoba, która:</w:t>
            </w:r>
          </w:p>
          <w:p w14:paraId="5B74F0CC" w14:textId="77777777" w:rsidR="00D44F9D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co najmniej wykształcenie średnie lub średnie branżowe;</w:t>
            </w:r>
          </w:p>
          <w:p w14:paraId="50892BB1" w14:textId="77777777" w:rsidR="00D44F9D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świadectwo ukończenia szkolenia, o którym mowa w art. 44 Ustawy o wspieraniu rodziny i systemie pieczy zastępczej;</w:t>
            </w:r>
          </w:p>
          <w:p w14:paraId="60842A1E" w14:textId="77777777" w:rsidR="00D44F9D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 pozytywną opinię organizatora rodzinnej </w:t>
            </w:r>
            <w:r w:rsidRPr="00AD4D9C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dyrektora;</w:t>
            </w:r>
          </w:p>
          <w:p w14:paraId="6E260953" w14:textId="77777777" w:rsidR="00D44F9D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jest i nie była pozbawiona władzy rodzicielskiej oraz władza rodzicielska nie jest jej zawieszona ani ograniczona;</w:t>
            </w:r>
          </w:p>
          <w:p w14:paraId="29BCEE79" w14:textId="77777777" w:rsidR="00D44F9D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obowiązek alimentacyjny - w przypadku gdy taki obowiązek w stosunku do niej wynika z tytułu egzekucyjnego;</w:t>
            </w:r>
          </w:p>
          <w:p w14:paraId="1A161903" w14:textId="77777777" w:rsidR="00D44F9D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była skazana prawomocnym wyrokiem za umyślne przestępstwo lub umyślne przestępstwo skarbowe;</w:t>
            </w:r>
          </w:p>
          <w:p w14:paraId="279439AA" w14:textId="5ED7DBBF" w:rsidR="00F34BC6" w:rsidRPr="00AD4D9C" w:rsidRDefault="00F34BC6" w:rsidP="004C5987">
            <w:pPr>
              <w:pStyle w:val="Akapitzlist"/>
              <w:numPr>
                <w:ilvl w:val="0"/>
                <w:numId w:val="1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zdolna do kierowania placówką opiekuńczo-wychowawczą, co zostało potwierdzone zaświadczeniem lekarskim o braku przeciwwskazań do pełnienia tej funkcji.</w:t>
            </w:r>
          </w:p>
          <w:p w14:paraId="1F6FAE50" w14:textId="23D3F4FC" w:rsidR="00D44F9D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Osobą pracującą z dziećmi w placówce opiekuńczo-wychowawczej typu rodzinnego może być osoba posiadająca wykształcenie średnie lub średnie branżowe i pozytywną opinię organizatora rodzinnej </w:t>
            </w:r>
            <w:r w:rsidRPr="00AD4D9C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wychowawcy. </w:t>
            </w:r>
            <w:r w:rsidR="00D34E03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z dziećmi może pracować osoba, która:</w:t>
            </w:r>
          </w:p>
          <w:p w14:paraId="73703E8F" w14:textId="77777777" w:rsidR="00D44F9D" w:rsidRPr="00AD4D9C" w:rsidRDefault="00F34BC6" w:rsidP="004C5987">
            <w:pPr>
              <w:pStyle w:val="Akapitzlist"/>
              <w:numPr>
                <w:ilvl w:val="0"/>
                <w:numId w:val="1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jest i nie była pozbawiona władzy rodzicielskiej oraz władza rodzicielska nie jest jej zawieszona ani ograniczona;</w:t>
            </w:r>
          </w:p>
          <w:p w14:paraId="3A829F75" w14:textId="77777777" w:rsidR="00D44F9D" w:rsidRPr="00AD4D9C" w:rsidRDefault="00F34BC6" w:rsidP="004C5987">
            <w:pPr>
              <w:pStyle w:val="Akapitzlist"/>
              <w:numPr>
                <w:ilvl w:val="0"/>
                <w:numId w:val="1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wypełnia obowiązek alimentacyjny - w przypadku gdy taki obowiązek w stosunku do niej wynika z tytułu egzekucyjnego;</w:t>
            </w:r>
          </w:p>
          <w:p w14:paraId="0A8E3DC7" w14:textId="77777777" w:rsidR="00D44F9D" w:rsidRPr="00AD4D9C" w:rsidRDefault="00F34BC6" w:rsidP="004C5987">
            <w:pPr>
              <w:pStyle w:val="Akapitzlist"/>
              <w:numPr>
                <w:ilvl w:val="0"/>
                <w:numId w:val="1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była skazana prawomocnym wyrokiem za umyślne przestępstwo lub umyślne przestępstwo skarbowe;</w:t>
            </w:r>
          </w:p>
          <w:p w14:paraId="7A4D8272" w14:textId="703A6053" w:rsidR="00F34BC6" w:rsidRPr="00AD4D9C" w:rsidRDefault="00F34BC6" w:rsidP="004C5987">
            <w:pPr>
              <w:pStyle w:val="Akapitzlist"/>
              <w:numPr>
                <w:ilvl w:val="0"/>
                <w:numId w:val="14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zdolna do pracy w placówce opiekuńczo-wychowawczej, co zostało potwierdzone zaświadczeniem lekarskim o braku przeciwwskazań do tej pracy.</w:t>
            </w:r>
          </w:p>
          <w:p w14:paraId="0A9248E0" w14:textId="733887DB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 prowadzący placówkę opiekuńczo-wychowawczą typu rodzinnego, na wniosek dyrektora tej placówki, zatrudnia w placówce:</w:t>
            </w:r>
          </w:p>
          <w:p w14:paraId="548B74E1" w14:textId="77777777" w:rsidR="00D44F9D" w:rsidRPr="00AD4D9C" w:rsidRDefault="00F34BC6" w:rsidP="004C5987">
            <w:pPr>
              <w:pStyle w:val="Akapitzlis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jedną osobę do pomocy przy sprawowaniu opieki nad dziećmi i przy pracach gospodarskich - w przypadku gdy w placówce przebywa więcej niż 4 dzieci;</w:t>
            </w:r>
          </w:p>
          <w:p w14:paraId="55F42F1C" w14:textId="77777777" w:rsidR="00D44F9D" w:rsidRPr="00AD4D9C" w:rsidRDefault="00F34BC6" w:rsidP="004C5987">
            <w:pPr>
              <w:pStyle w:val="Akapitzlis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dwie osoby do pomocy przy sprawowaniu opieki nad dziećmi i przy pracach gospodarskich - w przypadku gdy w placówce przebywa więcej niż 8 dzieci.</w:t>
            </w:r>
          </w:p>
          <w:p w14:paraId="3468E4B3" w14:textId="77777777" w:rsidR="00D44F9D" w:rsidRPr="00AD4D9C" w:rsidRDefault="00F34BC6" w:rsidP="004C5987">
            <w:pPr>
              <w:pStyle w:val="Akapitzlis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typu rodzinnego można zatrudnić tylko osobę wskazaną przez dyrektora. Może to być osoba z nim spokrewniona, spowinowacona lub jego małżonek;</w:t>
            </w:r>
          </w:p>
          <w:p w14:paraId="615079AE" w14:textId="15C8A1BF" w:rsidR="00F34BC6" w:rsidRPr="00AD4D9C" w:rsidRDefault="00F34BC6" w:rsidP="004C5987">
            <w:pPr>
              <w:pStyle w:val="Akapitzlist"/>
              <w:numPr>
                <w:ilvl w:val="0"/>
                <w:numId w:val="15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zapewnianiu opieki lub wychowania nad dzieckiem przebywającym w placówce opiekuńczo-wychowawczej oraz wykonywaniu innych czynności związanych z realizacją zadań tej placówki można korzystać z pomocy wolontariuszy</w:t>
            </w:r>
            <w:r w:rsidR="007F6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67590411" w14:textId="13C3FB99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Placówka opiekuńczo-wychowawcza typu rodzinnego otrzymuje środki finansowe na utrzymanie dziecka oraz środki finansowe na bieżące funkcjonowanie placówki opiekuńczo-wychowawczej typu rodzinnego:</w:t>
            </w:r>
          </w:p>
          <w:p w14:paraId="7DC3AC04" w14:textId="156A2956" w:rsidR="00D44F9D" w:rsidRPr="00AD4D9C" w:rsidRDefault="00F34BC6" w:rsidP="004C5987">
            <w:pPr>
              <w:pStyle w:val="Akapitzlis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671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utrzymanie dziecka w placówce opiekuńczo-wychowawczej typu rodzinnego - </w:t>
            </w:r>
            <w:r w:rsidR="00D34E03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zryczałtowanej kwocie nie niższej niż </w:t>
            </w:r>
            <w:r w:rsidR="000B1E0B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1000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miesięcznie;</w:t>
            </w:r>
          </w:p>
          <w:p w14:paraId="10AACA0B" w14:textId="77777777" w:rsidR="00D44F9D" w:rsidRPr="00AD4D9C" w:rsidRDefault="00F34BC6" w:rsidP="004C5987">
            <w:pPr>
              <w:pStyle w:val="Akapitzlis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671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utrzymanie dziecka legitymującego się orzeczeniem o niepełnosprawności lub orzeczeniem o znacznym lub umiarkowanym stopniu niepełnosprawności - w zryczałtowanej kwocie nie niższej niż </w:t>
            </w:r>
            <w:r w:rsidR="000B1E0B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1100 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miesięcznie;</w:t>
            </w:r>
          </w:p>
          <w:p w14:paraId="119109EA" w14:textId="7EC94AE7" w:rsidR="00F34BC6" w:rsidRPr="00AD4D9C" w:rsidRDefault="00F34BC6" w:rsidP="004C5987">
            <w:pPr>
              <w:pStyle w:val="Akapitzlist"/>
              <w:numPr>
                <w:ilvl w:val="0"/>
                <w:numId w:val="16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671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zryczałtowanej kwoty, o której mowa w pkt. 11 lit. a i b, na wniosek dyrektora placówki opiekuńczo-wychowawczej typu rodzinnego, na każde umieszczone dziecko w wieku do ukończenia 18 roku życia przysługuje dodatek </w:t>
            </w:r>
            <w:r w:rsidRPr="00AD4D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wysokości świadczenia wychowawczego określonego w przepisach o pomocy</w:t>
            </w:r>
            <w:r w:rsidR="002D2EC0" w:rsidRPr="00AD4D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państwa w wychowywaniu dzieci do momentu zmiany przepisów prawa w tym zakresie.</w:t>
            </w:r>
          </w:p>
          <w:p w14:paraId="6BAD8B81" w14:textId="77777777" w:rsidR="009361BA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Zryczałtowana kwota, o której mowa w pkt. 11 lit. a i b, obejmuje wydatki na:</w:t>
            </w:r>
          </w:p>
          <w:p w14:paraId="26543B1C" w14:textId="77777777" w:rsidR="009361BA" w:rsidRPr="00AD4D9C" w:rsidRDefault="009361BA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F34BC6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yżywienie dostosowane do potrzeb rozwojowych dziecka;</w:t>
            </w:r>
          </w:p>
          <w:p w14:paraId="6A812D24" w14:textId="77777777" w:rsidR="009361BA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w: odzież, obuwie, bieliznę i inne przedmioty osobistego użytku, stosownie do wieku i indywidualnych potrzeb dziecka, środki higieny osobistej;</w:t>
            </w:r>
          </w:p>
          <w:p w14:paraId="2174A6DD" w14:textId="77777777" w:rsidR="009361BA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podręczniki, pomoce i przybory szkolne;</w:t>
            </w:r>
          </w:p>
          <w:p w14:paraId="58FADBBE" w14:textId="77777777" w:rsidR="009361BA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przejazdu do i z miejsca uzasadnionego pobytu poza placówką opiekuńczo-wychowawczą typu rodzinnego;</w:t>
            </w:r>
          </w:p>
          <w:p w14:paraId="45C182E8" w14:textId="77777777" w:rsidR="009361BA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kulturalne, rekreacyjne i sportowe;</w:t>
            </w:r>
          </w:p>
          <w:p w14:paraId="271E9F03" w14:textId="77777777" w:rsidR="009361BA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zabawki odpowiednie do wieku rozwojowego dziecka;</w:t>
            </w:r>
          </w:p>
          <w:p w14:paraId="5A7ACB0C" w14:textId="2400C63A" w:rsidR="009361BA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miesięczną drobną kwotę do własnego dysponowania przez dziecko umieszczone </w:t>
            </w:r>
            <w:r w:rsidR="00FC3F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typu rodzinnego</w:t>
            </w:r>
            <w:r w:rsidR="009361BA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6773EC0F" w14:textId="0DD5B483" w:rsidR="00F34BC6" w:rsidRPr="00AD4D9C" w:rsidRDefault="00F34BC6" w:rsidP="004C5987">
            <w:pPr>
              <w:pStyle w:val="Akapitzlist"/>
              <w:numPr>
                <w:ilvl w:val="0"/>
                <w:numId w:val="17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opłatę za pobyt w bursie lub internacie, jeżeli dziecko uczy się poza miejscowością, w której mieści się placówka opiekuńczo-wychowawcza typu rodzinnego.</w:t>
            </w:r>
          </w:p>
          <w:p w14:paraId="2B9F010B" w14:textId="77777777" w:rsidR="009361BA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Zryczałtowana kwota, o której mowa w pkt. 11 lit. a i b, może zostać zwiększona o wydatki na: dofinansowanie wypoczynku poza miejscem zamieszkania dziecka w wieku od 6  do 18 roku życia - raz w roku, pokrycie: niezbędnych wydatków związanych z potrzebami przyjmowanego dziecka - jednorazowo, wydatków związanych z wystąpieniem zdarzeń losowych lub innych zdarzeń mających wpływ na jakość sprawowanej opieki - jednorazowo lub okresowo.</w:t>
            </w:r>
          </w:p>
          <w:p w14:paraId="11703F36" w14:textId="77845ADE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finansowe na bieżące funkcjonowanie placówki opiekuńczo-wychowawczej typu rodzinnego są określane w miesięcznych i rocznych stawkach. W miesięcznych stawkach są określane środki finansowe na: utrzymanie lokalu mieszkalnego w budynku wielorodzinnym albo domu jednorodzinnego, w którym mieści się placówka opiekuńczo-wychowawcza typu rodzinnego; usługi telekomunikacyjne.</w:t>
            </w:r>
          </w:p>
          <w:p w14:paraId="1A35BD3B" w14:textId="77777777" w:rsidR="00F34BC6" w:rsidRPr="00AD4D9C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rocznych stawkach są określane środki finansowe na:</w:t>
            </w:r>
          </w:p>
          <w:p w14:paraId="1AA94645" w14:textId="77777777" w:rsidR="00F34BC6" w:rsidRPr="00AD4D9C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bieżące naprawy, remonty oraz wyposażenie placówki opiekuńczo-wychowawczej typu rodzinnego w sprzęt niezbędny dla umieszczonych w niej dzieci;</w:t>
            </w:r>
          </w:p>
          <w:p w14:paraId="6AF983A1" w14:textId="77777777" w:rsidR="00F34BC6" w:rsidRPr="00AD4D9C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świadczenia opieki zdrowotnej, które w całości lub w części nie są finansowane ze środków publicznych na zasadach określonych w przepisach o świadczeniach opieki zdrowotnej finansowanych ze środków publicznych;</w:t>
            </w:r>
          </w:p>
          <w:p w14:paraId="013BAB08" w14:textId="77777777" w:rsidR="00F34BC6" w:rsidRPr="00AD4D9C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wyrównywanie opóźnień w nauce.</w:t>
            </w:r>
          </w:p>
          <w:p w14:paraId="2039A618" w14:textId="1FBDE956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utrzymanie lokalu mieszkalnego w budynku wielorodzinnym, w którym mieści się placówka opiekuńczo-wychowawcza typu rodzinnego, przysługują w miesięcznej stawce odpowiadającej wysokości kwoty kosztów ponoszonych na czynsz, opłaty za energię elektryczną i cieplną, wodę, gaz, odbiór nieczystości stałych i płynnych, windę, antenę zbiorczą, abonament telewizyjny i radiowy, koszty związane z kosztami eksploatacji i remontów, zaliczki na koszty zarządu nieruchomością wspólną, z uwzględnieniem podatku od nieruchomości </w:t>
            </w:r>
            <w:r w:rsidR="003D3294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i opłaty za wieczyste użytkowanie gruntów, podzielonej przez liczbę osób zamieszkujących </w:t>
            </w:r>
            <w:r w:rsidR="003D3294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lokalu i pomnożonej przez liczbę dzieci umieszczonych w placówce opiekuńczo-wychowawczej typu rodzinnego oraz dyrektora placówki.</w:t>
            </w:r>
          </w:p>
          <w:p w14:paraId="28272644" w14:textId="53AD4336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utrzymanie domu jednorodzinnego, w którym mieści się placówka opiekuńczo-wychowawcza typu rodzinnego, przysługują w miesięcznej stawce odpowiadającej wysokości kwoty kosztów ponoszonych na czynsz, opłaty za energię cieplną i elektryczną, wodę, gaz, odbiór nieczystości stałych i płynnych, abonament telewizyjny i radiowy, ryczałt na zakup opału, koszty związane z kosztami eksploatacji i remontów, z uwzględnieniem podatku od nieruchomości i opłaty za wieczyste użytkowanie gruntów, podzielonej przez liczbę osób zamieszkujących w domu jednorodzinnym i pomnożonej przez liczbę dzieci umieszczonych </w:t>
            </w:r>
            <w:r w:rsidR="003D3294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typu rodzinnego oraz dyrektora placówki.</w:t>
            </w:r>
          </w:p>
          <w:p w14:paraId="5BDED939" w14:textId="76D7B1F7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usługi telekomunikacyjne przysługują w miesięcznej stawce odpowiadającej wysokości kosztów ponoszonych na abonament i połączenia telefoniczne </w:t>
            </w:r>
            <w:r w:rsid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ruchu automatycznym.</w:t>
            </w:r>
          </w:p>
          <w:p w14:paraId="3A34CB5A" w14:textId="77777777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środków finansowych na połączenia telefoniczne w ruchu automatyczn</w:t>
            </w:r>
            <w:r w:rsidR="002D2EC0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ym, w kwocie nie wyższej niż 392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zł, ustala starosta w porozumieniu z dyrektorem placówki opiekuńczo-wychowawczej typu rodzinnego.</w:t>
            </w:r>
          </w:p>
          <w:p w14:paraId="741E7CC6" w14:textId="23998112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bieżące naprawy i remonty przysługują w rocznej stawce odpowiadającej wysokości ponoszonych kosztów podzielonych przez liczbę osób zamieszkujących w lokalu mieszkalnym lub domu jednorodzinnym i pomnożonej przez liczbę dzieci umieszczonych </w:t>
            </w:r>
            <w:r w:rsidR="00AD4D9C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typu rodzinnego, w kwocie nie wyższej niż 1</w:t>
            </w:r>
            <w:r w:rsidR="00B43464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788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na dziecko.</w:t>
            </w:r>
          </w:p>
          <w:p w14:paraId="0D0BAD0C" w14:textId="52F94C88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wyposażenie placówki opiekuńczo-wychowawczej typu rodzinnego </w:t>
            </w:r>
            <w:r w:rsidR="00AD4D9C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sprzęt niezbędny dla umieszczonych w niej dzieci, z uwzględnieniem standardu usług świadczonych w placówkach opiekuńczo-wychowawczych, przysługują w rocznej stawce odpowiadającej wysokości poniesionych kosztów, w kwocie nie wyższej niż 3</w:t>
            </w:r>
            <w:r w:rsidR="00AB01AD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294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na dziecko.</w:t>
            </w:r>
          </w:p>
          <w:p w14:paraId="7CF054F3" w14:textId="5293D255" w:rsidR="004446E9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świadczenia opieki zdrowotnej, które w całości lub w części nie są finansowane ze środków publicznych na zasadach określonych w przepisach o świadczeniach opieki zdrowotnej finansowanych ze środków publicznych, lub na wyrównywanie opóźnień </w:t>
            </w:r>
            <w:r w:rsidR="005B08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nauce przysługują w rocznej stawce ustalonej ze starostą w miarę wystąpienia potrzeb, </w:t>
            </w:r>
            <w:r w:rsidR="005B08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wysokości poniesionych wydatków, w kwocie nie wyższej niż </w:t>
            </w:r>
            <w:r w:rsidR="00AB01AD"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3034</w:t>
            </w:r>
            <w:r w:rsidRPr="00AD4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na dziecko.</w:t>
            </w:r>
          </w:p>
          <w:p w14:paraId="29094571" w14:textId="2E065E89" w:rsidR="00F34BC6" w:rsidRPr="00AD4D9C" w:rsidRDefault="00F34BC6" w:rsidP="004C5987">
            <w:pPr>
              <w:pStyle w:val="Akapitzlist"/>
              <w:numPr>
                <w:ilvl w:val="0"/>
                <w:numId w:val="3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Zarząd Powiatu Krakowskiego, Starosta lub inne osoby upoważnione, Powiatowe Centrum Pomocy Rodzinie w Krakowie będą mogli dokonać kontroli oceny</w:t>
            </w:r>
            <w:r w:rsidR="004456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realizacji zadania publicznego w szczególności:</w:t>
            </w:r>
          </w:p>
          <w:p w14:paraId="63B9C50F" w14:textId="77777777" w:rsidR="00F34BC6" w:rsidRPr="00AD4D9C" w:rsidRDefault="00F34BC6" w:rsidP="004C598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Stanu realizacji zadania.</w:t>
            </w:r>
          </w:p>
          <w:p w14:paraId="68C9B573" w14:textId="77777777" w:rsidR="00F34BC6" w:rsidRPr="00AD4D9C" w:rsidRDefault="00F34BC6" w:rsidP="004C598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Efektywności, rzetelności i jakości wykonania zadania.</w:t>
            </w:r>
          </w:p>
          <w:p w14:paraId="1D42F74A" w14:textId="77777777" w:rsidR="00F34BC6" w:rsidRPr="00AD4D9C" w:rsidRDefault="00F34BC6" w:rsidP="004C598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Prawidłowości wykorzystania środków publicznych otrzymanych na realizację zadania.</w:t>
            </w:r>
          </w:p>
          <w:p w14:paraId="2D1584B0" w14:textId="77777777" w:rsidR="00F34BC6" w:rsidRPr="00AD4D9C" w:rsidRDefault="00F34BC6" w:rsidP="004C5987">
            <w:pPr>
              <w:pStyle w:val="Akapitzlist"/>
              <w:numPr>
                <w:ilvl w:val="0"/>
                <w:numId w:val="4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Prowadzenia dokumentacji określonej w przepisach prawa i w postanowieniach umowy.</w:t>
            </w:r>
          </w:p>
          <w:p w14:paraId="2D900D42" w14:textId="2084FD6D" w:rsidR="00F34BC6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60"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   Termin i miejsce składania ofert.</w:t>
            </w:r>
          </w:p>
          <w:p w14:paraId="28FAF230" w14:textId="77777777" w:rsidR="008831B3" w:rsidRDefault="008831B3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60"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597519" w14:textId="1477FCF8" w:rsidR="00F34BC6" w:rsidRPr="004446E9" w:rsidRDefault="00F34BC6" w:rsidP="004C5987">
            <w:pPr>
              <w:pStyle w:val="Akapitzlist"/>
              <w:numPr>
                <w:ilvl w:val="0"/>
                <w:numId w:val="20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E9">
              <w:rPr>
                <w:rFonts w:ascii="Times New Roman" w:hAnsi="Times New Roman"/>
                <w:sz w:val="24"/>
                <w:szCs w:val="24"/>
              </w:rPr>
              <w:t>Podmiotami uprawnionymi do składania ofert są:</w:t>
            </w:r>
          </w:p>
          <w:p w14:paraId="1C093185" w14:textId="00562E45" w:rsidR="004446E9" w:rsidRPr="004446E9" w:rsidRDefault="00F34BC6" w:rsidP="004C5987">
            <w:pPr>
              <w:pStyle w:val="Akapitzlist"/>
              <w:numPr>
                <w:ilvl w:val="0"/>
                <w:numId w:val="2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E9">
              <w:rPr>
                <w:rFonts w:ascii="Times New Roman" w:hAnsi="Times New Roman"/>
                <w:sz w:val="24"/>
                <w:szCs w:val="24"/>
              </w:rPr>
              <w:t xml:space="preserve">organizacje pozarządowe  w rozumieniu ustawy z dnia 24 kwietnia 2003 r.                                        o działalności  pożytku publicznego i o wolontariacie  </w:t>
            </w:r>
            <w:r w:rsidR="00D04BCC" w:rsidRPr="00444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D04BCC" w:rsidRPr="004446E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2020 r. poz. 1057</w:t>
            </w:r>
            <w:r w:rsidR="00BB6366" w:rsidRPr="004446E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t.</w:t>
            </w:r>
            <w:r w:rsidR="005F58C3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B6366" w:rsidRPr="004446E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j. </w:t>
            </w:r>
            <w:r w:rsidR="00D04BCC" w:rsidRPr="004446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Pr="0044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AA3191" w14:textId="099A3A58" w:rsidR="004446E9" w:rsidRPr="004446E9" w:rsidRDefault="00F34BC6" w:rsidP="004C5987">
            <w:pPr>
              <w:pStyle w:val="Akapitzlist"/>
              <w:numPr>
                <w:ilvl w:val="0"/>
                <w:numId w:val="2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E9">
              <w:rPr>
                <w:rFonts w:ascii="Times New Roman" w:hAnsi="Times New Roman"/>
                <w:sz w:val="24"/>
                <w:szCs w:val="24"/>
              </w:rPr>
              <w:t xml:space="preserve">osoby prawne i jednostki organizacyjne działające na podstawie przepisów </w:t>
            </w:r>
            <w:r w:rsidR="004446E9">
              <w:rPr>
                <w:rFonts w:ascii="Times New Roman" w:hAnsi="Times New Roman"/>
                <w:sz w:val="24"/>
                <w:szCs w:val="24"/>
              </w:rPr>
              <w:br/>
            </w:r>
            <w:r w:rsidRPr="004446E9">
              <w:rPr>
                <w:rFonts w:ascii="Times New Roman" w:hAnsi="Times New Roman"/>
                <w:sz w:val="24"/>
                <w:szCs w:val="24"/>
              </w:rPr>
              <w:t>o stosunku Państwa do Kościoła Katolickiego w Rzeczypospolitej Polskiej, o stosunku Państwa do innych kościołów i związków wyznaniowych oraz gwarancjach wolności</w:t>
            </w:r>
            <w:r w:rsidR="0044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6E9">
              <w:rPr>
                <w:rFonts w:ascii="Times New Roman" w:hAnsi="Times New Roman"/>
                <w:sz w:val="24"/>
                <w:szCs w:val="24"/>
              </w:rPr>
              <w:t>sumienia</w:t>
            </w:r>
            <w:r w:rsidR="0044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6E9">
              <w:rPr>
                <w:rFonts w:ascii="Times New Roman" w:hAnsi="Times New Roman"/>
                <w:sz w:val="24"/>
                <w:szCs w:val="24"/>
              </w:rPr>
              <w:t>i wyznania, jeżeli ich cele statutowe obejmują prowadzenie działalności pożytku publicznego</w:t>
            </w:r>
          </w:p>
          <w:p w14:paraId="560F8B2A" w14:textId="67A6209E" w:rsidR="004446E9" w:rsidRPr="004446E9" w:rsidRDefault="001D2828" w:rsidP="004C5987">
            <w:pPr>
              <w:pStyle w:val="Akapitzlist"/>
              <w:numPr>
                <w:ilvl w:val="0"/>
                <w:numId w:val="2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F34BC6" w:rsidRPr="004446E9">
              <w:rPr>
                <w:rFonts w:ascii="Times New Roman" w:hAnsi="Times New Roman"/>
                <w:sz w:val="24"/>
                <w:szCs w:val="24"/>
              </w:rPr>
              <w:t>towarzyszenia jednostek samorządu terytorialnego</w:t>
            </w:r>
          </w:p>
          <w:p w14:paraId="79A0374B" w14:textId="4BB8F238" w:rsidR="004446E9" w:rsidRPr="004446E9" w:rsidRDefault="001D2828" w:rsidP="004C5987">
            <w:pPr>
              <w:pStyle w:val="Akapitzlist"/>
              <w:numPr>
                <w:ilvl w:val="0"/>
                <w:numId w:val="2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34BC6" w:rsidRPr="004446E9">
              <w:rPr>
                <w:rFonts w:ascii="Times New Roman" w:hAnsi="Times New Roman"/>
                <w:sz w:val="24"/>
                <w:szCs w:val="24"/>
              </w:rPr>
              <w:t>półdzielnie socjalne</w:t>
            </w:r>
          </w:p>
          <w:p w14:paraId="774E6DA4" w14:textId="45D9F3F0" w:rsidR="00F34BC6" w:rsidRPr="004446E9" w:rsidRDefault="00F34BC6" w:rsidP="004C5987">
            <w:pPr>
              <w:pStyle w:val="Akapitzlist"/>
              <w:numPr>
                <w:ilvl w:val="0"/>
                <w:numId w:val="21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E9">
              <w:rPr>
                <w:rFonts w:ascii="Times New Roman" w:hAnsi="Times New Roman"/>
                <w:sz w:val="24"/>
                <w:szCs w:val="24"/>
              </w:rPr>
              <w:t xml:space="preserve">spółki akcyjne i spółki z ograniczoną odpowiedzialnością oraz kluby sportowe będące spółkami działającymi na podstawie przepisów ustawy z dnia 25 czerwca 2010 r. o sporcie </w:t>
            </w:r>
            <w:r w:rsidR="00963EF7" w:rsidRPr="004446E9">
              <w:rPr>
                <w:rFonts w:ascii="Times New Roman" w:hAnsi="Times New Roman"/>
                <w:sz w:val="24"/>
                <w:szCs w:val="24"/>
              </w:rPr>
              <w:t>(</w:t>
            </w:r>
            <w:r w:rsidR="00D04BCC" w:rsidRPr="004446E9">
              <w:rPr>
                <w:rStyle w:val="markedcontent"/>
                <w:rFonts w:ascii="Times New Roman" w:hAnsi="Times New Roman"/>
                <w:sz w:val="24"/>
                <w:szCs w:val="24"/>
              </w:rPr>
              <w:t>Dz.</w:t>
            </w:r>
            <w:r w:rsidR="00406B9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806AE" w:rsidRPr="004446E9">
              <w:rPr>
                <w:rStyle w:val="markedcontent"/>
                <w:rFonts w:ascii="Times New Roman" w:hAnsi="Times New Roman"/>
                <w:sz w:val="24"/>
                <w:szCs w:val="24"/>
              </w:rPr>
              <w:t>U.</w:t>
            </w:r>
            <w:r w:rsidR="00406B9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806AE" w:rsidRPr="004446E9">
              <w:rPr>
                <w:rStyle w:val="markedcontent"/>
                <w:rFonts w:ascii="Times New Roman" w:hAnsi="Times New Roman"/>
                <w:sz w:val="24"/>
                <w:szCs w:val="24"/>
              </w:rPr>
              <w:t>z</w:t>
            </w:r>
            <w:r w:rsidR="00406B9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806AE" w:rsidRPr="004446E9">
              <w:rPr>
                <w:rStyle w:val="markedcontent"/>
                <w:rFonts w:ascii="Times New Roman" w:hAnsi="Times New Roman"/>
                <w:sz w:val="24"/>
                <w:szCs w:val="24"/>
              </w:rPr>
              <w:t>2020</w:t>
            </w:r>
            <w:r w:rsidR="00406B9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806AE" w:rsidRPr="004446E9">
              <w:rPr>
                <w:rStyle w:val="markedcontent"/>
                <w:rFonts w:ascii="Times New Roman" w:hAnsi="Times New Roman"/>
                <w:sz w:val="24"/>
                <w:szCs w:val="24"/>
              </w:rPr>
              <w:t>r.</w:t>
            </w:r>
            <w:r w:rsidR="00406B9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D04BCC" w:rsidRPr="004446E9">
              <w:rPr>
                <w:rStyle w:val="markedcontent"/>
                <w:rFonts w:ascii="Times New Roman" w:hAnsi="Times New Roman"/>
                <w:sz w:val="24"/>
                <w:szCs w:val="24"/>
              </w:rPr>
              <w:t>poz. 1133</w:t>
            </w:r>
            <w:r w:rsidR="00264B1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264B19" w:rsidRPr="002C0D80">
              <w:rPr>
                <w:rStyle w:val="markedcontent"/>
                <w:rFonts w:ascii="Times New Roman" w:hAnsi="Times New Roman"/>
              </w:rPr>
              <w:t>t.</w:t>
            </w:r>
            <w:r w:rsidR="002C0D80" w:rsidRPr="002C0D80">
              <w:rPr>
                <w:rStyle w:val="markedcontent"/>
                <w:rFonts w:ascii="Times New Roman" w:hAnsi="Times New Roman"/>
              </w:rPr>
              <w:t xml:space="preserve"> </w:t>
            </w:r>
            <w:r w:rsidR="00264B19" w:rsidRPr="002C0D80">
              <w:rPr>
                <w:rStyle w:val="markedcontent"/>
                <w:rFonts w:ascii="Times New Roman" w:hAnsi="Times New Roman"/>
              </w:rPr>
              <w:t>j.</w:t>
            </w:r>
            <w:r w:rsidR="00963EF7" w:rsidRPr="002C0D80">
              <w:rPr>
                <w:rStyle w:val="markedcontent"/>
                <w:rFonts w:ascii="Times New Roman" w:hAnsi="Times New Roman"/>
                <w:sz w:val="24"/>
                <w:szCs w:val="24"/>
              </w:rPr>
              <w:t>)</w:t>
            </w:r>
            <w:r w:rsidR="00D04BCC" w:rsidRPr="0044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6E9">
              <w:rPr>
                <w:rFonts w:ascii="Times New Roman" w:hAnsi="Times New Roman"/>
                <w:sz w:val="24"/>
                <w:szCs w:val="24"/>
              </w:rPr>
              <w:t xml:space="preserve"> które nie działają w celu osiągnięcia zysku oraz przeznaczają całość dochodu  na realizację celów statutowych oraz nie przeznaczają  zysku do podziału miedzy swoich członków, udziałowców, akcjonariuszy i pracowników.   </w:t>
            </w:r>
          </w:p>
          <w:p w14:paraId="16D12F1B" w14:textId="77777777" w:rsidR="00F34BC6" w:rsidRPr="00C851AD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lang w:eastAsia="en-US"/>
              </w:rPr>
            </w:pPr>
            <w:r w:rsidRPr="00C851AD">
              <w:rPr>
                <w:lang w:eastAsia="en-US"/>
              </w:rPr>
              <w:t xml:space="preserve">- w/w podmioty są zobowiązane prowadzić działalność w zakresie pieczy zastępczej.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08E277" w14:textId="77777777" w:rsidR="00F34BC6" w:rsidRPr="00C851AD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6F2FD" w14:textId="2AA14288" w:rsidR="00C851AD" w:rsidRPr="00C851AD" w:rsidRDefault="00F34BC6" w:rsidP="004C5987">
            <w:pPr>
              <w:pStyle w:val="Akapitzlis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AD">
              <w:rPr>
                <w:rFonts w:ascii="Times New Roman" w:hAnsi="Times New Roman"/>
                <w:bCs/>
                <w:sz w:val="24"/>
                <w:szCs w:val="24"/>
              </w:rPr>
              <w:t>Warunkiem przystąpienia do konkursu jest złożenie</w:t>
            </w:r>
            <w:r w:rsidRPr="00C85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>bądź przesłanie oferty w formie pisemnej do Powiatowego Centrum Pomocy Rodzinie w Krakowie na adres:</w:t>
            </w:r>
            <w:r w:rsidR="00C0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>al. Słowackiego 20, pok.</w:t>
            </w:r>
            <w:r w:rsidR="0024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C04413">
              <w:rPr>
                <w:rFonts w:ascii="Times New Roman" w:hAnsi="Times New Roman"/>
                <w:sz w:val="24"/>
                <w:szCs w:val="24"/>
              </w:rPr>
              <w:br/>
            </w:r>
            <w:r w:rsidRPr="00C851AD">
              <w:rPr>
                <w:rFonts w:ascii="Times New Roman" w:hAnsi="Times New Roman"/>
                <w:sz w:val="24"/>
                <w:szCs w:val="24"/>
              </w:rPr>
              <w:t xml:space="preserve">30-037 Kraków </w:t>
            </w:r>
            <w:r w:rsidRPr="00C85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do 21 dni od dnia ukazania się ogłoszenia, w Biuletynie Informacji Publicznej oraz </w:t>
            </w:r>
            <w:r w:rsidRPr="00C851AD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na stronie </w:t>
            </w:r>
            <w:r w:rsidRPr="00C85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internetowej Powiatowego Centrum Pomocy Rodzinie w Krakowie </w:t>
            </w:r>
            <w:hyperlink r:id="rId8" w:history="1">
              <w:r w:rsidRPr="00C851AD">
                <w:rPr>
                  <w:rStyle w:val="Hipercze"/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 w:rsidRPr="00C851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51AD">
              <w:rPr>
                <w:rFonts w:ascii="Times New Roman" w:hAnsi="Times New Roman"/>
                <w:b/>
                <w:bCs/>
                <w:sz w:val="24"/>
                <w:szCs w:val="24"/>
              </w:rPr>
              <w:t>oraz na tablicy ogłoszeń w siedzibie Powiatowego Centrum Pomocy Rodzinie w Krakowie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5FF83A" w14:textId="77777777" w:rsidR="00C851AD" w:rsidRPr="00C851AD" w:rsidRDefault="00F34BC6" w:rsidP="004C5987">
            <w:pPr>
              <w:pStyle w:val="Akapitzlis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AD">
              <w:rPr>
                <w:rFonts w:ascii="Times New Roman" w:hAnsi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69A3559F" w14:textId="11A4D748" w:rsidR="00C851AD" w:rsidRPr="00C851AD" w:rsidRDefault="00F34BC6" w:rsidP="004C5987">
            <w:pPr>
              <w:pStyle w:val="Akapitzlis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AD">
              <w:rPr>
                <w:rFonts w:ascii="Times New Roman" w:hAnsi="Times New Roman"/>
                <w:sz w:val="24"/>
                <w:szCs w:val="24"/>
              </w:rPr>
              <w:t xml:space="preserve">Oferta musi być zgodna ze wzorem określonym w Rozporządzeniu </w:t>
            </w:r>
            <w:r w:rsidRPr="00C851AD"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wzoru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957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1A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 w:rsidRPr="00C85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 w:rsidRPr="00C851AD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wzorów</w:t>
            </w:r>
            <w:r w:rsidRPr="00C851AD">
              <w:rPr>
                <w:rFonts w:ascii="Times New Roman" w:hAnsi="Times New Roman"/>
                <w:bCs/>
                <w:sz w:val="24"/>
                <w:szCs w:val="24"/>
              </w:rPr>
              <w:t xml:space="preserve"> sprawozdań z wykonania tego </w:t>
            </w:r>
            <w:r w:rsidRPr="00C851AD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zadania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 xml:space="preserve"> (Dz. U.</w:t>
            </w:r>
            <w:r w:rsidR="001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>2018</w:t>
            </w:r>
            <w:r w:rsidR="00D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>r</w:t>
            </w:r>
            <w:r w:rsidR="00D277F7">
              <w:rPr>
                <w:rFonts w:ascii="Times New Roman" w:hAnsi="Times New Roman"/>
                <w:sz w:val="24"/>
                <w:szCs w:val="24"/>
              </w:rPr>
              <w:t>.</w:t>
            </w:r>
            <w:r w:rsidRPr="00C851AD">
              <w:rPr>
                <w:rFonts w:ascii="Times New Roman" w:hAnsi="Times New Roman"/>
                <w:sz w:val="24"/>
                <w:szCs w:val="24"/>
              </w:rPr>
              <w:t xml:space="preserve">, poz. 2057) oraz przepisami ustawy  </w:t>
            </w:r>
            <w:r w:rsidR="0049573A">
              <w:rPr>
                <w:rFonts w:ascii="Times New Roman" w:hAnsi="Times New Roman"/>
                <w:sz w:val="24"/>
                <w:szCs w:val="24"/>
              </w:rPr>
              <w:br/>
            </w:r>
            <w:r w:rsidRPr="00C851AD">
              <w:rPr>
                <w:rFonts w:ascii="Times New Roman" w:hAnsi="Times New Roman"/>
                <w:sz w:val="24"/>
                <w:szCs w:val="24"/>
              </w:rPr>
              <w:t>o działalności pożytku publicznego i wolontariacie.</w:t>
            </w:r>
          </w:p>
          <w:p w14:paraId="7D7352DB" w14:textId="2EF0DEE2" w:rsidR="00F34BC6" w:rsidRPr="00C851AD" w:rsidRDefault="00F34BC6" w:rsidP="004C5987">
            <w:pPr>
              <w:pStyle w:val="Akapitzlis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AD">
              <w:rPr>
                <w:rFonts w:ascii="Times New Roman" w:hAnsi="Times New Roman"/>
                <w:sz w:val="24"/>
                <w:szCs w:val="24"/>
              </w:rPr>
              <w:t xml:space="preserve">Oferta realizacji zadania publicznego złożona w trybie otwartego konkursu ofert, musi zawierać  w szczególności: </w:t>
            </w:r>
          </w:p>
          <w:p w14:paraId="2D4B2D0B" w14:textId="77777777" w:rsidR="00C851AD" w:rsidRDefault="00F34BC6" w:rsidP="004C5987">
            <w:pPr>
              <w:pStyle w:val="Tekstpodstawowy2"/>
              <w:numPr>
                <w:ilvl w:val="0"/>
                <w:numId w:val="22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szczegółowy zakres rzeczowy zadania publicznego proponowanego do realizacji; </w:t>
            </w:r>
          </w:p>
          <w:p w14:paraId="075A5A25" w14:textId="77777777" w:rsidR="00C851AD" w:rsidRDefault="00F34BC6" w:rsidP="004C5987">
            <w:pPr>
              <w:pStyle w:val="Tekstpodstawowy2"/>
              <w:numPr>
                <w:ilvl w:val="0"/>
                <w:numId w:val="22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 termin i miejsce realizacji zadania publicznego; </w:t>
            </w:r>
          </w:p>
          <w:p w14:paraId="16DA716A" w14:textId="769EACA6" w:rsidR="00C851AD" w:rsidRDefault="00F34BC6" w:rsidP="004C5987">
            <w:pPr>
              <w:pStyle w:val="Tekstpodstawowy2"/>
              <w:numPr>
                <w:ilvl w:val="0"/>
                <w:numId w:val="22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ind w:right="2471"/>
              <w:rPr>
                <w:lang w:eastAsia="en-US"/>
              </w:rPr>
            </w:pPr>
            <w:r w:rsidRPr="00C851AD">
              <w:t>kalkulację kosztów realizacji zadania publicznego, w tym w odniesieniu do zakresu rzeczowego zadania winna być sporządzona w rozbiciu na poszczególne lata tj. 202</w:t>
            </w:r>
            <w:r w:rsidR="002D40A9">
              <w:t>2</w:t>
            </w:r>
            <w:r w:rsidRPr="00C851AD">
              <w:t>, 202</w:t>
            </w:r>
            <w:r w:rsidR="002D40A9">
              <w:t>3</w:t>
            </w:r>
            <w:r w:rsidRPr="00C851AD">
              <w:t xml:space="preserve"> oraz w odniesieniu do poszczególnych zadań</w:t>
            </w:r>
            <w:r w:rsidR="00E263DF">
              <w:t>,</w:t>
            </w:r>
          </w:p>
          <w:p w14:paraId="6E4934B6" w14:textId="77777777" w:rsidR="00C851AD" w:rsidRDefault="00F34BC6" w:rsidP="004C5987">
            <w:pPr>
              <w:pStyle w:val="Tekstpodstawowy2"/>
              <w:numPr>
                <w:ilvl w:val="0"/>
                <w:numId w:val="22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wcześniejszej działalności oferenta w zakresie, którego dotyczy zadanie publiczne; </w:t>
            </w:r>
          </w:p>
          <w:p w14:paraId="4E895302" w14:textId="77777777" w:rsidR="00C851AD" w:rsidRDefault="00F34BC6" w:rsidP="004C5987">
            <w:pPr>
              <w:pStyle w:val="Tekstpodstawowy2"/>
              <w:numPr>
                <w:ilvl w:val="0"/>
                <w:numId w:val="22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posiadanych zasobach rzeczowych i kadrowych zapewniających wykonanie zadania publicznego oraz o planowanej wysokości środków finansowych na realizację danego zadania pochodzących z innych źródeł; </w:t>
            </w:r>
          </w:p>
          <w:p w14:paraId="12D5F57F" w14:textId="2E9613FB" w:rsidR="00F34BC6" w:rsidRPr="00C851AD" w:rsidRDefault="00F34BC6" w:rsidP="004C5987">
            <w:pPr>
              <w:pStyle w:val="Tekstpodstawowy2"/>
              <w:numPr>
                <w:ilvl w:val="0"/>
                <w:numId w:val="22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ind w:right="2471"/>
              <w:rPr>
                <w:lang w:eastAsia="en-US"/>
              </w:rPr>
            </w:pPr>
            <w:r w:rsidRPr="00C851AD">
              <w:rPr>
                <w:lang w:eastAsia="en-US"/>
              </w:rPr>
              <w:t xml:space="preserve">deklarację o zamiarze odpłatnego lub nieodpłatnego wykonania zadania publicznego. </w:t>
            </w:r>
          </w:p>
          <w:p w14:paraId="3537B9B1" w14:textId="1270B3EA" w:rsidR="00F34BC6" w:rsidRPr="00C851AD" w:rsidRDefault="00F34BC6" w:rsidP="004C5987">
            <w:pPr>
              <w:pStyle w:val="Tekstpodstawowy2"/>
              <w:numPr>
                <w:ilvl w:val="0"/>
                <w:numId w:val="20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left="387" w:right="2471"/>
              <w:rPr>
                <w:lang w:eastAsia="en-US"/>
              </w:rPr>
            </w:pPr>
            <w:r w:rsidRPr="00C851AD">
              <w:rPr>
                <w:lang w:eastAsia="en-US"/>
              </w:rPr>
              <w:t xml:space="preserve">Dwa lub więcej podmioty o których mowa w ust. 1 zwane dalej podmiotami działające wspólnie mogą złożyć ofertę wspólną. Oferta wspólna wskazuje: </w:t>
            </w:r>
          </w:p>
          <w:p w14:paraId="455E1830" w14:textId="77777777" w:rsidR="00C851AD" w:rsidRPr="00C851AD" w:rsidRDefault="00F34BC6" w:rsidP="004C5987">
            <w:pPr>
              <w:pStyle w:val="Tekstpodstawowy2"/>
              <w:numPr>
                <w:ilvl w:val="0"/>
                <w:numId w:val="24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 w:rsidRPr="00C851AD">
              <w:rPr>
                <w:lang w:eastAsia="en-US"/>
              </w:rPr>
              <w:t>jakie działania w ramach realizacji zadania publicznego będą wykonywać poszczególne podmioty,</w:t>
            </w:r>
          </w:p>
          <w:p w14:paraId="42406B68" w14:textId="67446185" w:rsidR="00F34BC6" w:rsidRPr="00C851AD" w:rsidRDefault="00F34BC6" w:rsidP="004C5987">
            <w:pPr>
              <w:pStyle w:val="Tekstpodstawowy2"/>
              <w:numPr>
                <w:ilvl w:val="0"/>
                <w:numId w:val="24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 w:rsidRPr="00C851AD">
              <w:rPr>
                <w:lang w:eastAsia="en-US"/>
              </w:rPr>
              <w:t xml:space="preserve">sposób reprezentacji podmiotów, wobec organu administracji publicznej. </w:t>
            </w:r>
          </w:p>
          <w:p w14:paraId="3C655AC2" w14:textId="01431F8F" w:rsidR="00F34BC6" w:rsidRPr="00C851AD" w:rsidRDefault="00F34BC6" w:rsidP="004C5987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60" w:lineRule="exact"/>
              <w:ind w:right="2471"/>
              <w:rPr>
                <w:lang w:eastAsia="en-US"/>
              </w:rPr>
            </w:pPr>
            <w:r w:rsidRPr="00C851AD">
              <w:rPr>
                <w:lang w:eastAsia="en-US"/>
              </w:rPr>
              <w:t xml:space="preserve">Umowę zawartą między  podmiotami, określającą zakres ich świadczeń składających się na realizację zadania publicznego, załącza się do umowy o wsparcie realizacji zadania publicznego lub  </w:t>
            </w:r>
            <w:r w:rsidR="00A77F2F">
              <w:rPr>
                <w:lang w:eastAsia="en-US"/>
              </w:rPr>
              <w:br/>
            </w:r>
            <w:r w:rsidRPr="00C851AD">
              <w:rPr>
                <w:lang w:eastAsia="en-US"/>
              </w:rPr>
              <w:t xml:space="preserve">o powierzenie realizacji zadania publicznego. </w:t>
            </w:r>
          </w:p>
          <w:p w14:paraId="189AAD01" w14:textId="418CC156" w:rsidR="00F34BC6" w:rsidRDefault="00F34BC6" w:rsidP="004C5987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 w:rsidRPr="00C851AD">
              <w:rPr>
                <w:lang w:eastAsia="en-US"/>
              </w:rPr>
              <w:t xml:space="preserve">Podmioty  składające  ofertę wspólną ponoszą odpowiedzialność solidarną za zobowiązania, </w:t>
            </w:r>
            <w:r w:rsidR="00DB0FBC">
              <w:rPr>
                <w:lang w:eastAsia="en-US"/>
              </w:rPr>
              <w:br/>
            </w:r>
            <w:r w:rsidRPr="00C851AD">
              <w:rPr>
                <w:lang w:eastAsia="en-US"/>
              </w:rPr>
              <w:t>o których mowa w art. 16 ust. 1. ustawy o działalności pożytku publicznego i o wolontariacie.</w:t>
            </w:r>
          </w:p>
          <w:p w14:paraId="5F6395E6" w14:textId="77777777" w:rsidR="006E6BFD" w:rsidRPr="006E6BFD" w:rsidRDefault="006E6BFD" w:rsidP="004C5987">
            <w:pPr>
              <w:pStyle w:val="Tekstpodstawowy2"/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</w:p>
          <w:p w14:paraId="20E78CE7" w14:textId="2B55D037" w:rsidR="006E6BFD" w:rsidRDefault="00C851AD" w:rsidP="004C5987">
            <w:pPr>
              <w:pStyle w:val="Tekstpodstawowy2"/>
              <w:numPr>
                <w:ilvl w:val="0"/>
                <w:numId w:val="20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 t</w:t>
            </w:r>
            <w:r w:rsidR="00F34BC6" w:rsidRPr="00C851AD">
              <w:rPr>
                <w:lang w:eastAsia="en-US"/>
              </w:rPr>
              <w:t>erminie złożenia oferty decyduje data jej wpływu  do siedziby Powiatowego Centrum Pomocy Rodzinie w Krakowie, potwierdzona pieczęcią wpływu, a nie data stempla nadania pocztowego.</w:t>
            </w:r>
          </w:p>
          <w:p w14:paraId="2DFC1676" w14:textId="3F28C16B" w:rsidR="006E6BFD" w:rsidRPr="006E6BFD" w:rsidRDefault="00F34BC6" w:rsidP="004C5987">
            <w:pPr>
              <w:pStyle w:val="Tekstpodstawowy2"/>
              <w:numPr>
                <w:ilvl w:val="0"/>
                <w:numId w:val="20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Wzór oferty można otrzymać w siedzibie Powiatowego Centrum Pomocy Rodzinie w Krakowie, al. Słowackiego 20</w:t>
            </w:r>
            <w:r w:rsidR="00254B8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pok. 4 lub pobrać ze strony internetowej   </w:t>
            </w:r>
            <w:hyperlink r:id="rId9" w:history="1">
              <w:r w:rsidRPr="006E6BFD">
                <w:rPr>
                  <w:rStyle w:val="Hipercze"/>
                  <w:color w:val="000000" w:themeColor="text1"/>
                  <w:lang w:eastAsia="en-US"/>
                </w:rPr>
                <w:t>www.pcpr.powiat.krakow.pl</w:t>
              </w:r>
            </w:hyperlink>
            <w:r w:rsidRPr="006E6BFD">
              <w:rPr>
                <w:color w:val="000000" w:themeColor="text1"/>
                <w:lang w:eastAsia="en-US"/>
              </w:rPr>
              <w:t xml:space="preserve"> oraz z Biuletynu Informacji Publicznej.</w:t>
            </w:r>
          </w:p>
          <w:p w14:paraId="59A8CB13" w14:textId="5540B211" w:rsidR="00F34BC6" w:rsidRDefault="00F34BC6" w:rsidP="004C5987">
            <w:pPr>
              <w:pStyle w:val="Tekstpodstawowy2"/>
              <w:numPr>
                <w:ilvl w:val="0"/>
                <w:numId w:val="20"/>
              </w:numPr>
              <w:tabs>
                <w:tab w:val="left" w:pos="22"/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Oferta powinna być złożona w zamkniętej kopercie, na której należy podać:</w:t>
            </w:r>
          </w:p>
          <w:p w14:paraId="3B837CD5" w14:textId="77777777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 w:firstLine="0"/>
              <w:rPr>
                <w:lang w:eastAsia="en-US"/>
              </w:rPr>
            </w:pPr>
            <w:r>
              <w:rPr>
                <w:lang w:eastAsia="en-US"/>
              </w:rPr>
              <w:t>-   pełną nazwę oferenta i jego adres,</w:t>
            </w:r>
          </w:p>
          <w:p w14:paraId="62F83465" w14:textId="6D2F8EE2" w:rsidR="00DD5DC0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 w:firstLine="0"/>
              <w:rPr>
                <w:lang w:eastAsia="en-US"/>
              </w:rPr>
            </w:pPr>
            <w:r>
              <w:rPr>
                <w:lang w:eastAsia="en-US"/>
              </w:rPr>
              <w:t>-   tytuł zadania.</w:t>
            </w:r>
          </w:p>
          <w:p w14:paraId="1DC645BB" w14:textId="28A2D095" w:rsidR="006905F9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Wszystkie koszty związane ze sporządzeniem i złożeniem oferty ponosi Oferent</w:t>
            </w:r>
            <w:r w:rsidR="006905F9">
              <w:rPr>
                <w:lang w:eastAsia="en-US"/>
              </w:rPr>
              <w:t>.</w:t>
            </w:r>
          </w:p>
          <w:p w14:paraId="63F94742" w14:textId="5A6DD606" w:rsidR="00DD5DC0" w:rsidRDefault="00DD5DC0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 w:firstLine="0"/>
              <w:rPr>
                <w:lang w:eastAsia="en-US"/>
              </w:rPr>
            </w:pPr>
          </w:p>
          <w:p w14:paraId="65D6780E" w14:textId="59E5E7C5" w:rsidR="00F34BC6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Wymagane załączniki do oferty:</w:t>
            </w:r>
          </w:p>
          <w:p w14:paraId="6FC89AA8" w14:textId="77777777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lang w:eastAsia="en-US"/>
              </w:rPr>
            </w:pPr>
          </w:p>
          <w:p w14:paraId="7DE21C9C" w14:textId="63EADF3A" w:rsidR="00F34BC6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aktualny odpis z rejestru (ważny do 3 m-</w:t>
            </w:r>
            <w:proofErr w:type="spellStart"/>
            <w:r>
              <w:rPr>
                <w:lang w:eastAsia="en-US"/>
              </w:rPr>
              <w:t>cy</w:t>
            </w:r>
            <w:proofErr w:type="spellEnd"/>
            <w:r>
              <w:rPr>
                <w:lang w:eastAsia="en-US"/>
              </w:rPr>
              <w:t xml:space="preserve"> od daty wystawienia),</w:t>
            </w:r>
          </w:p>
          <w:p w14:paraId="73243388" w14:textId="77777777" w:rsidR="00642B85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671" w:right="2471" w:hanging="142"/>
              <w:rPr>
                <w:lang w:eastAsia="en-US"/>
              </w:rPr>
            </w:pPr>
            <w:r>
              <w:rPr>
                <w:lang w:eastAsia="en-US"/>
              </w:rPr>
              <w:t>- statut lub inny dokument zawierający zakres działalności podmiotu oraz wskazujący osoby uprawnione do reprezentacji,</w:t>
            </w:r>
          </w:p>
          <w:p w14:paraId="51E5B41E" w14:textId="76EA0D0C" w:rsidR="00642B85" w:rsidRDefault="00F34BC6" w:rsidP="00E263DF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</w:t>
            </w:r>
            <w:r w:rsidR="00254B81">
              <w:rPr>
                <w:lang w:eastAsia="en-US"/>
              </w:rPr>
              <w:br/>
            </w:r>
            <w:r>
              <w:rPr>
                <w:lang w:eastAsia="en-US"/>
              </w:rPr>
              <w:t>w Rzeczypospolitej Polskiej, o stosunku Państwa do innych kościołów</w:t>
            </w:r>
            <w:r w:rsidR="00E263DF">
              <w:rPr>
                <w:lang w:eastAsia="en-US"/>
              </w:rPr>
              <w:t xml:space="preserve"> i z</w:t>
            </w:r>
            <w:r>
              <w:rPr>
                <w:lang w:eastAsia="en-US"/>
              </w:rPr>
              <w:t>wiązków</w:t>
            </w:r>
            <w:r>
              <w:rPr>
                <w:color w:val="FFFFFF" w:themeColor="background1"/>
                <w:lang w:eastAsia="en-US"/>
              </w:rPr>
              <w:t>.</w:t>
            </w:r>
            <w:r>
              <w:rPr>
                <w:lang w:eastAsia="en-US"/>
              </w:rPr>
              <w:t>wyznaniowych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oraz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gwarancjach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wolności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sumienia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wyznania,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obowiązkowym dokumentem jest oświadczenie o wydatkowaniu środków publicznych w roku objętym obowiązkiem sprawozdawczości finansowej,</w:t>
            </w:r>
          </w:p>
          <w:p w14:paraId="196C28EB" w14:textId="5D9B324C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w przypadku organizacji działających na podstawie przepisów o stosunku Państwa do Kościoła Katolickiego w Rzeczypospolitej Polskiej, o stosunku Państwa do innych kościołów i związków wyznaniowych oraz gwarancjach wolności sumienia</w:t>
            </w:r>
            <w:r w:rsidR="007B0A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 wyznania, wymagany będzie dokument informujący o powiadomieniu właściwego organu administracji państwowej o ich utworzeniu przez władzę kościelną,</w:t>
            </w:r>
          </w:p>
          <w:p w14:paraId="3636299D" w14:textId="6DEA8B10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pełnomocnictwo do składania oświadczeń woli i zawierania umów, o ile nie wynika to </w:t>
            </w:r>
            <w:r w:rsidR="00503848">
              <w:rPr>
                <w:lang w:eastAsia="en-US"/>
              </w:rPr>
              <w:br/>
            </w:r>
            <w:r>
              <w:rPr>
                <w:lang w:eastAsia="en-US"/>
              </w:rPr>
              <w:t>z innych dokumentów załączonych przez podmiot,</w:t>
            </w:r>
          </w:p>
          <w:p w14:paraId="4CC98EF2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zaświadczenie  NIP,</w:t>
            </w:r>
          </w:p>
          <w:p w14:paraId="53045262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ewentualne referencje,</w:t>
            </w:r>
          </w:p>
          <w:p w14:paraId="5D1E213C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wykaz osób (stanowiskami) realizujących zadanie wraz z opisem ich kwalifikacji,</w:t>
            </w:r>
          </w:p>
          <w:p w14:paraId="57158387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szczegółowy opis lokalu, informacje o jego stanie technicznym oraz informację na temat tytułu prawnego do lokalu,</w:t>
            </w:r>
          </w:p>
          <w:p w14:paraId="345976EE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informację o planowanej wysokości środków finansowych na realizację danego zadania pochodzących z innych źródeł, </w:t>
            </w:r>
          </w:p>
          <w:p w14:paraId="2D21110A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kopie polisy ubezpieczeniowej od odpowiedzialności cywilnej z tytułu prowadzonej działalności o wartości nie niższej niż 1 milion złotych,</w:t>
            </w:r>
          </w:p>
          <w:p w14:paraId="5263096E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informację o posiadaniu decyzji Wojewody Małopolskiego zezwalającej na prowadzenie całodobowej placówki opiekuńczo – wychowawczej typu rodzinnego lub zobowiązanie do uzyskania od Wojewody Małopolskiego zezwolenia na prowadzenie całodobowej placówki opiekuńczo – wychowawczej typu rodzinnego nie później niż do dnia 31 grudnia 20</w:t>
            </w:r>
            <w:r w:rsidR="003630E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roku,</w:t>
            </w:r>
          </w:p>
          <w:p w14:paraId="194E68EC" w14:textId="77777777" w:rsid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 w:rsidRPr="00642B85">
              <w:t xml:space="preserve">regulamin całodobowej placówki opiekuńczo – wychowawczej typu rodzinnego, </w:t>
            </w:r>
          </w:p>
          <w:p w14:paraId="15824357" w14:textId="77777777" w:rsidR="00642B85" w:rsidRPr="00642B85" w:rsidRDefault="00F34BC6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 w:rsidRPr="00642B85">
              <w:rPr>
                <w:color w:val="000000" w:themeColor="text1"/>
              </w:rPr>
              <w:t>oświadczenie o posiadaniu wyodrębnionego rachunku bankowego dla potrzeb realizacji zadania</w:t>
            </w:r>
            <w:r w:rsidR="00C91FB9" w:rsidRPr="00642B85">
              <w:rPr>
                <w:color w:val="000000" w:themeColor="text1"/>
              </w:rPr>
              <w:t>,</w:t>
            </w:r>
          </w:p>
          <w:p w14:paraId="68834893" w14:textId="65509E9E" w:rsidR="00C91FB9" w:rsidRPr="00642B85" w:rsidRDefault="009C24A7" w:rsidP="004C5987">
            <w:pPr>
              <w:pStyle w:val="akapit"/>
              <w:numPr>
                <w:ilvl w:val="0"/>
                <w:numId w:val="25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color w:val="000000" w:themeColor="text1"/>
              </w:rPr>
              <w:t>oświadczenie</w:t>
            </w:r>
            <w:r w:rsidR="00936EAB" w:rsidRPr="00642B85">
              <w:rPr>
                <w:color w:val="000000" w:themeColor="text1"/>
              </w:rPr>
              <w:t xml:space="preserve"> </w:t>
            </w:r>
            <w:r w:rsidR="00C91FB9" w:rsidRPr="00642B85">
              <w:rPr>
                <w:color w:val="000000" w:themeColor="text1"/>
              </w:rPr>
              <w:t xml:space="preserve">dyrektora </w:t>
            </w:r>
            <w:r>
              <w:rPr>
                <w:color w:val="000000" w:themeColor="text1"/>
              </w:rPr>
              <w:t>oraz</w:t>
            </w:r>
            <w:r w:rsidR="00C91FB9" w:rsidRPr="00642B85">
              <w:rPr>
                <w:color w:val="000000" w:themeColor="text1"/>
              </w:rPr>
              <w:t xml:space="preserve"> kadry,</w:t>
            </w:r>
            <w:r>
              <w:rPr>
                <w:color w:val="000000" w:themeColor="text1"/>
              </w:rPr>
              <w:t xml:space="preserve"> że spełniają wymogi</w:t>
            </w:r>
            <w:r w:rsidR="00C91FB9" w:rsidRPr="00642B85">
              <w:rPr>
                <w:color w:val="000000" w:themeColor="text1"/>
              </w:rPr>
              <w:t xml:space="preserve"> o których mowa w IV, ust. 8 i 9. </w:t>
            </w:r>
          </w:p>
          <w:p w14:paraId="4E1BCAF1" w14:textId="77777777" w:rsidR="00F34BC6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after="0" w:line="240" w:lineRule="auto"/>
              <w:ind w:right="2471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456AED" w14:textId="77777777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Ewentualne kopie wymaganych załączników powinny być potwierdzone przez oferenta za zgodność z oryginałem</w:t>
            </w:r>
            <w:r>
              <w:rPr>
                <w:b/>
                <w:lang w:eastAsia="en-US"/>
              </w:rPr>
              <w:t>.</w:t>
            </w:r>
          </w:p>
          <w:p w14:paraId="643F5ACE" w14:textId="17FE9C44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060F680E" w14:textId="77777777" w:rsidR="00AC201C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Oferty podmiotów, które nierzetelnie, nieterminowo lub niewłaściwie rozliczyły otrzymane na realizację zadań  dotacje zostaną odrzucone.</w:t>
            </w:r>
          </w:p>
          <w:p w14:paraId="6665C4F9" w14:textId="77777777" w:rsidR="00AC201C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0D3CB464" w14:textId="77777777" w:rsidR="00B333D1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Wszelkie poprawki, skreślenia dokonane w ofercie winny zostać czytelnie naniesione</w:t>
            </w:r>
            <w:r w:rsidR="00AC201C">
              <w:rPr>
                <w:lang w:eastAsia="en-US"/>
              </w:rPr>
              <w:br/>
            </w:r>
            <w:r>
              <w:rPr>
                <w:lang w:eastAsia="en-US"/>
              </w:rPr>
              <w:t>i zaparafowane przez uprawnioną osobę.</w:t>
            </w:r>
          </w:p>
          <w:p w14:paraId="1FE4191F" w14:textId="37ECA9D9" w:rsidR="00F34BC6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4FCA54DA" w14:textId="65DF6387" w:rsidR="00B333D1" w:rsidRDefault="00F34BC6" w:rsidP="004C5987">
            <w:pPr>
              <w:pStyle w:val="akapit"/>
              <w:numPr>
                <w:ilvl w:val="0"/>
                <w:numId w:val="27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 xml:space="preserve">osoby wskazane do tych czynności w dokumentach podmiotu,  uprawnienie to powinno być udokumentowane stosowną uchwałą lub upoważnieniem właściwego organu lub zapisem </w:t>
            </w:r>
            <w:r w:rsidR="005942BF">
              <w:rPr>
                <w:lang w:eastAsia="en-US"/>
              </w:rPr>
              <w:br/>
            </w:r>
            <w:r>
              <w:rPr>
                <w:lang w:eastAsia="en-US"/>
              </w:rPr>
              <w:t>w Krajowym Rejestrze Sądowym lub innym rejestrze,</w:t>
            </w:r>
          </w:p>
          <w:p w14:paraId="3A29B82C" w14:textId="77777777" w:rsidR="00B333D1" w:rsidRDefault="00F34BC6" w:rsidP="004C5987">
            <w:pPr>
              <w:pStyle w:val="akapit"/>
              <w:numPr>
                <w:ilvl w:val="0"/>
                <w:numId w:val="27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osoby legitymujące się odpowiednim pełnomocnictwem udzielonym przez odpowiednie organy, osobę upoważnioną do reprezentacji,</w:t>
            </w:r>
          </w:p>
          <w:p w14:paraId="170C9FCC" w14:textId="39BA465A" w:rsidR="00F34BC6" w:rsidRDefault="00F34BC6" w:rsidP="004C5987">
            <w:pPr>
              <w:pStyle w:val="akapit"/>
              <w:numPr>
                <w:ilvl w:val="0"/>
                <w:numId w:val="27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osoby uprawnione na mocy przepisów szczególnych.</w:t>
            </w:r>
          </w:p>
          <w:p w14:paraId="5A5B0789" w14:textId="77777777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4" w:lineRule="auto"/>
              <w:ind w:right="2471" w:firstLine="0"/>
              <w:rPr>
                <w:lang w:eastAsia="en-US"/>
              </w:rPr>
            </w:pPr>
          </w:p>
          <w:p w14:paraId="06C11F94" w14:textId="77777777" w:rsidR="00435275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 xml:space="preserve">Powiat zastrzega możliwość odwołania konkursu bez podania przyczyny przesunięcia terminu składania ofert oraz zmiany terminu rozpoczęcia i zakończenia postępowania konkursowego. </w:t>
            </w:r>
          </w:p>
          <w:p w14:paraId="261F33C5" w14:textId="4AA3BE1C" w:rsidR="00F34BC6" w:rsidRDefault="00F34BC6" w:rsidP="004C5987">
            <w:pPr>
              <w:pStyle w:val="akapit"/>
              <w:numPr>
                <w:ilvl w:val="0"/>
                <w:numId w:val="20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left="387" w:right="2471"/>
              <w:rPr>
                <w:lang w:eastAsia="en-US"/>
              </w:rPr>
            </w:pPr>
            <w:r>
              <w:rPr>
                <w:lang w:eastAsia="en-US"/>
              </w:rPr>
              <w:t>Powiat unieważnia konkurs ofert jeżeli:</w:t>
            </w:r>
          </w:p>
          <w:p w14:paraId="0FC34EBD" w14:textId="77777777" w:rsidR="00435275" w:rsidRDefault="00F34BC6" w:rsidP="004C5987">
            <w:pPr>
              <w:pStyle w:val="akapit"/>
              <w:numPr>
                <w:ilvl w:val="0"/>
                <w:numId w:val="29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nie złożono żadnej oferty,</w:t>
            </w:r>
          </w:p>
          <w:p w14:paraId="4293D113" w14:textId="58D8C9D1" w:rsidR="00F34BC6" w:rsidRDefault="00F34BC6" w:rsidP="004C5987">
            <w:pPr>
              <w:pStyle w:val="akapit"/>
              <w:numPr>
                <w:ilvl w:val="0"/>
                <w:numId w:val="29"/>
              </w:numPr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/>
              <w:rPr>
                <w:lang w:eastAsia="en-US"/>
              </w:rPr>
            </w:pPr>
            <w:r>
              <w:rPr>
                <w:lang w:eastAsia="en-US"/>
              </w:rPr>
              <w:t>żadna oferta nie spełnia wymogów zawartych w ogłoszeniu.</w:t>
            </w:r>
          </w:p>
          <w:p w14:paraId="3BC88CEF" w14:textId="77777777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lang w:eastAsia="en-US"/>
              </w:rPr>
            </w:pPr>
          </w:p>
          <w:p w14:paraId="2A016C80" w14:textId="6B6CEB67" w:rsidR="00F34BC6" w:rsidRDefault="00F34BC6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lang w:eastAsia="en-US"/>
              </w:rPr>
            </w:pPr>
            <w:r>
              <w:rPr>
                <w:lang w:eastAsia="en-US"/>
              </w:rPr>
              <w:t xml:space="preserve">Dodatkowe informacje można uzyskać w Powiatowym Centrum Pomocy Rodzinie  w Krakowie </w:t>
            </w:r>
            <w:r w:rsidR="00435275">
              <w:rPr>
                <w:lang w:eastAsia="en-US"/>
              </w:rPr>
              <w:br/>
            </w:r>
            <w:r>
              <w:rPr>
                <w:lang w:eastAsia="en-US"/>
              </w:rPr>
              <w:t>tel. 12</w:t>
            </w:r>
            <w:r w:rsidR="00435275">
              <w:rPr>
                <w:lang w:eastAsia="en-US"/>
              </w:rPr>
              <w:t> </w:t>
            </w:r>
            <w:r>
              <w:rPr>
                <w:lang w:eastAsia="en-US"/>
              </w:rPr>
              <w:t>397</w:t>
            </w:r>
            <w:r w:rsidR="00435275">
              <w:rPr>
                <w:lang w:eastAsia="en-US"/>
              </w:rPr>
              <w:t>-</w:t>
            </w:r>
            <w:r>
              <w:rPr>
                <w:lang w:eastAsia="en-US"/>
              </w:rPr>
              <w:t>95</w:t>
            </w:r>
            <w:r w:rsidR="00435275">
              <w:rPr>
                <w:lang w:eastAsia="en-US"/>
              </w:rPr>
              <w:t>-</w:t>
            </w:r>
            <w:r>
              <w:rPr>
                <w:lang w:eastAsia="en-US"/>
              </w:rPr>
              <w:t>63, 12</w:t>
            </w:r>
            <w:r w:rsidR="00435275">
              <w:rPr>
                <w:lang w:eastAsia="en-US"/>
              </w:rPr>
              <w:t> </w:t>
            </w:r>
            <w:r>
              <w:rPr>
                <w:lang w:eastAsia="en-US"/>
              </w:rPr>
              <w:t>397</w:t>
            </w:r>
            <w:r w:rsidR="00435275">
              <w:rPr>
                <w:lang w:eastAsia="en-US"/>
              </w:rPr>
              <w:t>-</w:t>
            </w:r>
            <w:r>
              <w:rPr>
                <w:lang w:eastAsia="en-US"/>
              </w:rPr>
              <w:t>95</w:t>
            </w:r>
            <w:r w:rsidR="00435275">
              <w:rPr>
                <w:lang w:eastAsia="en-US"/>
              </w:rPr>
              <w:t>-</w:t>
            </w:r>
            <w:r>
              <w:rPr>
                <w:lang w:eastAsia="en-US"/>
              </w:rPr>
              <w:t>64.</w:t>
            </w:r>
          </w:p>
          <w:p w14:paraId="5557FF07" w14:textId="77777777" w:rsidR="00435275" w:rsidRDefault="00435275" w:rsidP="004C5987">
            <w:pPr>
              <w:pStyle w:val="akapit"/>
              <w:tabs>
                <w:tab w:val="left" w:pos="8609"/>
                <w:tab w:val="left" w:pos="8751"/>
                <w:tab w:val="left" w:pos="9176"/>
              </w:tabs>
              <w:spacing w:line="256" w:lineRule="auto"/>
              <w:ind w:right="2471" w:firstLine="0"/>
              <w:rPr>
                <w:lang w:eastAsia="en-US"/>
              </w:rPr>
            </w:pPr>
          </w:p>
          <w:p w14:paraId="13AC276B" w14:textId="77777777" w:rsidR="00F34BC6" w:rsidRDefault="00F34BC6" w:rsidP="004C598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Termin, tryb i kryteria wyboru oferty </w:t>
            </w:r>
          </w:p>
          <w:p w14:paraId="4E710132" w14:textId="77777777" w:rsidR="00F34BC6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47223A" w14:textId="77777777" w:rsid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 xml:space="preserve">Termin wyboru ofert: </w:t>
            </w:r>
            <w:r w:rsidRPr="002C7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 21</w:t>
            </w:r>
            <w:r w:rsidRPr="002C7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C79EB">
              <w:rPr>
                <w:rFonts w:ascii="Times New Roman" w:hAnsi="Times New Roman"/>
                <w:b/>
                <w:sz w:val="24"/>
                <w:szCs w:val="24"/>
              </w:rPr>
              <w:t>dni od dnia zakończenia składania ofert.</w:t>
            </w:r>
          </w:p>
          <w:p w14:paraId="7D2CC022" w14:textId="77777777" w:rsidR="002C79EB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Rozpatrywane będą  wyłącznie oferty kompletne i zgodne z treścią ogłoszenia konkursu, złożone na obowiązującym formularzu, w terminie określonym w ogłoszeniu konkursowym.</w:t>
            </w:r>
          </w:p>
          <w:p w14:paraId="5F525E4B" w14:textId="0477A620" w:rsidR="00F34BC6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9E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Złożone oferty są rozpatrywane pod względem formalnym przez pracowników Powiatowego Centrum Pomocy Rodzinie w Krakowie, którzy są członkami Komisji. </w:t>
            </w:r>
          </w:p>
          <w:p w14:paraId="07265E47" w14:textId="77777777" w:rsidR="002C79EB" w:rsidRDefault="00F34BC6" w:rsidP="004C5987">
            <w:pPr>
              <w:pStyle w:val="Akapitzlist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Ocena formalna polega na sprawdzeniu kompletności i prawidłowości oferty.</w:t>
            </w:r>
          </w:p>
          <w:p w14:paraId="4F15A91F" w14:textId="2FA92612" w:rsidR="00F34BC6" w:rsidRPr="002C79EB" w:rsidRDefault="00F34BC6" w:rsidP="004C5987">
            <w:pPr>
              <w:pStyle w:val="Akapitzlist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Oferta, aby zostać uznana za prawidłową, musi spełniać następujące kryteria: </w:t>
            </w:r>
          </w:p>
          <w:p w14:paraId="0D05E54E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przez Oferenta uprawnionego do udziału w Konkursie;</w:t>
            </w:r>
          </w:p>
          <w:p w14:paraId="363A890D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238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na właściwym formularzu;</w:t>
            </w:r>
          </w:p>
          <w:p w14:paraId="7EA87589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1FB2035B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0B3773D5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69636793" w14:textId="4A0547FB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 niniejszym ogłoszeniu; </w:t>
            </w:r>
          </w:p>
          <w:p w14:paraId="25897142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formalno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– rachunkowym;</w:t>
            </w:r>
          </w:p>
          <w:p w14:paraId="24CAB84F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100D858B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805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wszystkie pola oferty są wypełnione,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71C8ECFA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805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14:paraId="44381799" w14:textId="77777777" w:rsidR="00F34BC6" w:rsidRDefault="00F34BC6" w:rsidP="004C598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left" w:pos="180"/>
                <w:tab w:val="num" w:pos="1096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096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36EE2E43" w14:textId="77777777" w:rsidR="00F34BC6" w:rsidRDefault="00F34BC6" w:rsidP="004C5987">
            <w:pPr>
              <w:pStyle w:val="Akapitzlist"/>
              <w:widowControl w:val="0"/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left="1440"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14:paraId="3BD48B6A" w14:textId="3B7D815A" w:rsidR="002C79EB" w:rsidRDefault="00F34BC6" w:rsidP="004C5987">
            <w:pPr>
              <w:pStyle w:val="Akapitzlist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</w:t>
            </w:r>
          </w:p>
          <w:p w14:paraId="2040AA66" w14:textId="58BBE888" w:rsidR="00F34BC6" w:rsidRPr="002C79EB" w:rsidRDefault="00F34BC6" w:rsidP="004C5987">
            <w:pPr>
              <w:pStyle w:val="Akapitzlist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80"/>
                <w:tab w:val="left" w:pos="8609"/>
                <w:tab w:val="left" w:pos="8751"/>
                <w:tab w:val="left" w:pos="9176"/>
              </w:tabs>
              <w:autoSpaceDE w:val="0"/>
              <w:autoSpaceDN w:val="0"/>
              <w:adjustRightInd w:val="0"/>
              <w:spacing w:after="0" w:line="240" w:lineRule="auto"/>
              <w:ind w:right="2471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Oferty nie spełniające wymogów formalnych nie będą poddane ocenie merytorycznej. </w:t>
            </w:r>
          </w:p>
          <w:p w14:paraId="6BD5C7BF" w14:textId="77777777" w:rsidR="00F34BC6" w:rsidRDefault="00F34BC6" w:rsidP="004C5987">
            <w:p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right="247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5CC92D" w14:textId="5F50001D" w:rsidR="00F34BC6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640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Oferty zostaną ocenione przez Komisję Konkursową przy uwzględnieniu:</w:t>
            </w:r>
          </w:p>
          <w:p w14:paraId="008A9B33" w14:textId="77777777" w:rsidR="002C79EB" w:rsidRDefault="00F34BC6" w:rsidP="004C5987">
            <w:pPr>
              <w:pStyle w:val="Akapitzlist"/>
              <w:numPr>
                <w:ilvl w:val="0"/>
                <w:numId w:val="35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możliwości realizacji zadania publicznego przez organizację pozarządową lub podmioty wymienione w art. 3 ust. 3 Ustawy z dnia 24 kwietnia 2003r. o działalności pożytku publicznego i o wolontariacie,</w:t>
            </w:r>
          </w:p>
          <w:p w14:paraId="3A15D05B" w14:textId="77777777" w:rsidR="002C79EB" w:rsidRDefault="00F34BC6" w:rsidP="004C5987">
            <w:pPr>
              <w:pStyle w:val="Akapitzlist"/>
              <w:numPr>
                <w:ilvl w:val="0"/>
                <w:numId w:val="35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przedstawionej kalkulacji kosztów realizacji zadania publicznego, w tym w odniesieniu do zakresu rzeczowego zadania,</w:t>
            </w:r>
          </w:p>
          <w:p w14:paraId="638BD49B" w14:textId="413744C9" w:rsidR="002C79EB" w:rsidRDefault="00F34BC6" w:rsidP="004C5987">
            <w:pPr>
              <w:pStyle w:val="Akapitzlist"/>
              <w:numPr>
                <w:ilvl w:val="0"/>
                <w:numId w:val="35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proponowanej jakości wykonania zadania i kwalifikacji osób, przy udziale których organizacja pozarządowa lub podmioty określone w art. 3 ust. 3 Ustawy z dnia 24 kwietnia 2003</w:t>
            </w:r>
            <w:r w:rsidR="00DD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9EB">
              <w:rPr>
                <w:rFonts w:ascii="Times New Roman" w:hAnsi="Times New Roman"/>
                <w:sz w:val="24"/>
                <w:szCs w:val="24"/>
              </w:rPr>
              <w:t>r. o działalności pożytku publicznego i o wolontariacie  będą realizować zadania publiczne,</w:t>
            </w:r>
          </w:p>
          <w:p w14:paraId="5BB46043" w14:textId="77777777" w:rsidR="002C79EB" w:rsidRDefault="00F34BC6" w:rsidP="004C5987">
            <w:pPr>
              <w:pStyle w:val="Akapitzlist"/>
              <w:numPr>
                <w:ilvl w:val="0"/>
                <w:numId w:val="35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planowanego wkładu rzeczowego, osobowego, w tym świadczeń wolontariuszy i prac społecznych członków,</w:t>
            </w:r>
          </w:p>
          <w:p w14:paraId="64C52DC3" w14:textId="0A8CEEDE" w:rsidR="00F34BC6" w:rsidRPr="002C79EB" w:rsidRDefault="00F34BC6" w:rsidP="004C5987">
            <w:pPr>
              <w:pStyle w:val="Akapitzlist"/>
              <w:numPr>
                <w:ilvl w:val="0"/>
                <w:numId w:val="35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doświadczenia i oceny  realizacji zleconych zadań publicznych w latach poprzednich,  uwzględniając rzetelność i terminowość oraz sposób rozliczenia otrzymanych na ten cel środków.</w:t>
            </w:r>
          </w:p>
          <w:p w14:paraId="1B870653" w14:textId="436224A5" w:rsidR="002C79EB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 xml:space="preserve">Komisja Konkursowa może żądać od oferenta uczestniczącego w konkursie uzupełnienia </w:t>
            </w:r>
            <w:r w:rsidR="00BA6FA4">
              <w:rPr>
                <w:rFonts w:ascii="Times New Roman" w:hAnsi="Times New Roman"/>
                <w:sz w:val="24"/>
                <w:szCs w:val="24"/>
              </w:rPr>
              <w:br/>
            </w:r>
            <w:r w:rsidRPr="002C79EB">
              <w:rPr>
                <w:rFonts w:ascii="Times New Roman" w:hAnsi="Times New Roman"/>
                <w:sz w:val="24"/>
                <w:szCs w:val="24"/>
              </w:rPr>
              <w:t xml:space="preserve">i wyjaśnienia informacji , o których mowa w ust. 4  w nieprzekraczalnym terminie 3 dni roboczych od dnia doręczenia wezwania. </w:t>
            </w:r>
          </w:p>
          <w:p w14:paraId="7C32A714" w14:textId="77777777" w:rsidR="002C79EB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 xml:space="preserve">Decyzję o udzieleniu dotacji podejmuje Zarząd Powiatu w Krakowie, po zapoznaniu się z opinią Komisji Konkursowej. </w:t>
            </w:r>
          </w:p>
          <w:p w14:paraId="19DFF58D" w14:textId="77777777" w:rsidR="002C79EB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 xml:space="preserve">Wyniki konkursu ogłoszone będą niezwłocznie po wyborze oferty w Biuletynie Informacji Publicznej,   na stronie internetowej Powiatowego Centrum Pomocy Rodzinie w Krakowie, tj. </w:t>
            </w:r>
            <w:hyperlink r:id="rId10" w:history="1">
              <w:r w:rsidRPr="002C79EB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 w:rsidRPr="002C7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C79EB">
              <w:rPr>
                <w:rFonts w:ascii="Times New Roman" w:hAnsi="Times New Roman"/>
                <w:sz w:val="24"/>
                <w:szCs w:val="24"/>
              </w:rPr>
              <w:t xml:space="preserve"> oraz na tablicy ogłoszeń Starostwa Powiatowego/Powiatowego Centrum Pomocy Rodzinie w Krakowie.</w:t>
            </w:r>
          </w:p>
          <w:p w14:paraId="71C04449" w14:textId="77777777" w:rsidR="002C79EB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Każdy, w terminie 30 dni   od dnia ogłoszenia wyników konkursu, może żądać uzasadnienia wyboru lub odrzucenia oferty.</w:t>
            </w:r>
          </w:p>
          <w:p w14:paraId="7A8E557F" w14:textId="77777777" w:rsid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sz w:val="24"/>
                <w:szCs w:val="24"/>
              </w:rPr>
              <w:t>Decyzja o przyznaniu dotacji nie jest decyzją administracyjną w rozumieniu przepisów  Kodeksu Postępowania Administracyjnego.</w:t>
            </w:r>
          </w:p>
          <w:p w14:paraId="74B714BD" w14:textId="2AD64E80" w:rsidR="00F34BC6" w:rsidRPr="002C79EB" w:rsidRDefault="00F34BC6" w:rsidP="004C5987">
            <w:pPr>
              <w:pStyle w:val="Akapitzlist"/>
              <w:numPr>
                <w:ilvl w:val="0"/>
                <w:numId w:val="31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color w:val="000000"/>
                <w:sz w:val="24"/>
                <w:szCs w:val="24"/>
              </w:rPr>
              <w:t>Oferent, którego oferta realizacji zadania otrzyma dofinansowanie ze środków Powiatu, przed zawarciem umowy zobowiązany jest do złożenia:</w:t>
            </w:r>
          </w:p>
          <w:p w14:paraId="5E3CE08C" w14:textId="77777777" w:rsidR="002C79EB" w:rsidRDefault="00F34BC6" w:rsidP="004C598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Informacji o posiadaniu rachunku bankowego wraz z podaniem jego numeru, na który zostanie przekazana dotacja oraz informacji o osobie/osobach upoważnionych do składania oświadczeń woli w zakresie zobowiązań finansowych ( imię i nazwisko, funkcja, nr PESEL).</w:t>
            </w:r>
          </w:p>
          <w:p w14:paraId="7621A37C" w14:textId="776F1BDC" w:rsidR="002C79EB" w:rsidRDefault="00F34BC6" w:rsidP="004C598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Zaktualizowanego harmonogramu realizacji zadania (o ile nastąpiły zmiany w stosunku do złożonej oferty).  </w:t>
            </w:r>
          </w:p>
          <w:p w14:paraId="2A782749" w14:textId="0283054D" w:rsidR="002C79EB" w:rsidRDefault="00F34BC6" w:rsidP="004C598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color w:val="000000"/>
                <w:sz w:val="24"/>
                <w:szCs w:val="24"/>
              </w:rPr>
              <w:t>Zaktualizowanego kosztorysu realizacji zadania (o ile nastąpiły zmiany</w:t>
            </w:r>
            <w:r w:rsidR="002C7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9EB">
              <w:rPr>
                <w:rFonts w:ascii="Times New Roman" w:hAnsi="Times New Roman"/>
                <w:color w:val="000000"/>
                <w:sz w:val="24"/>
                <w:szCs w:val="24"/>
              </w:rPr>
              <w:t>w stosunku do złożonej oferty).</w:t>
            </w:r>
          </w:p>
          <w:p w14:paraId="3A690D2C" w14:textId="77777777" w:rsidR="002C79EB" w:rsidRDefault="00F34BC6" w:rsidP="004C598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color w:val="000000"/>
                <w:sz w:val="24"/>
                <w:szCs w:val="24"/>
              </w:rPr>
              <w:t>Załączniki o których mowa w punktach a, b, c należy złożyć w Powiatowym Centrum Pomocy Rodzinie w Krakowie w terminie 10 dni  od otrzymania o tym informacji.</w:t>
            </w:r>
          </w:p>
          <w:p w14:paraId="1B81D43E" w14:textId="345EF851" w:rsidR="00F34BC6" w:rsidRPr="002C79EB" w:rsidRDefault="00F34BC6" w:rsidP="004C5987">
            <w:pPr>
              <w:pStyle w:val="Akapitzlist"/>
              <w:numPr>
                <w:ilvl w:val="0"/>
                <w:numId w:val="7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813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9EB">
              <w:rPr>
                <w:rFonts w:ascii="Times New Roman" w:hAnsi="Times New Roman"/>
                <w:color w:val="000000"/>
                <w:sz w:val="24"/>
                <w:szCs w:val="24"/>
              </w:rPr>
              <w:t>Niedotrzymanie terminu może uniemożliwić sporządzenie umowy i przekazanie dotacji.</w:t>
            </w:r>
          </w:p>
          <w:p w14:paraId="1879E6E8" w14:textId="77777777" w:rsidR="00BF4665" w:rsidRDefault="00BF4665" w:rsidP="004C5987">
            <w:pPr>
              <w:pStyle w:val="Akapitzlist"/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1080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B80931" w14:textId="77777777" w:rsidR="00F34BC6" w:rsidRDefault="00F34BC6" w:rsidP="004C598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ind w:right="24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 zlecone do realizacji w latach wcześniejszych.</w:t>
            </w:r>
          </w:p>
          <w:p w14:paraId="662FD460" w14:textId="2724AFE0" w:rsidR="002A6B32" w:rsidRDefault="00CD731A" w:rsidP="004C5987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A6B32">
              <w:rPr>
                <w:rFonts w:ascii="Times New Roman" w:hAnsi="Times New Roman"/>
                <w:color w:val="000000"/>
                <w:sz w:val="24"/>
                <w:szCs w:val="24"/>
              </w:rPr>
              <w:t>W latach 2020-2021 zadania tego samego rodzaju były zlecane do realizacji:</w:t>
            </w:r>
          </w:p>
          <w:p w14:paraId="53F35911" w14:textId="050C29AF" w:rsidR="002A6B32" w:rsidRPr="002A6B32" w:rsidRDefault="002A6B32" w:rsidP="004C5987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Domowi Zakonnemu Zgromadzenia Sług Miłości ul. Leśna 5 w Skawinie Centrum DON GUANELLA. Środki </w:t>
            </w:r>
            <w:r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finansowe  z dotacji w roku 2020 wyniosły </w:t>
            </w:r>
            <w:r w:rsidR="00CD731A"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</w:t>
            </w:r>
            <w:r w:rsidR="00033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731A"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123,03</w:t>
            </w:r>
            <w:r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złotych; w roku 20</w:t>
            </w:r>
            <w:r w:rsidR="00CD731A"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wyniosły </w:t>
            </w:r>
            <w:r w:rsidR="00CD731A"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490 092</w:t>
            </w:r>
            <w:r w:rsidRPr="003D4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,00 złotych. </w:t>
            </w:r>
          </w:p>
          <w:p w14:paraId="39ACB41F" w14:textId="77777777" w:rsidR="00F34BC6" w:rsidRDefault="00F34BC6" w:rsidP="004C5987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86E606" w14:textId="77777777" w:rsidR="00F34BC6" w:rsidRDefault="00F34BC6" w:rsidP="004C5987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left="-2" w:right="24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334913" w14:textId="77777777" w:rsidR="00F34BC6" w:rsidRDefault="00F34BC6" w:rsidP="004C5987">
            <w:pPr>
              <w:pStyle w:val="Akapitzlist"/>
              <w:numPr>
                <w:ilvl w:val="0"/>
                <w:numId w:val="5"/>
              </w:numPr>
              <w:tabs>
                <w:tab w:val="left" w:pos="8609"/>
                <w:tab w:val="left" w:pos="8751"/>
                <w:tab w:val="left" w:pos="9176"/>
              </w:tabs>
              <w:ind w:right="24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14:paraId="0D873007" w14:textId="77777777" w:rsidR="00F34BC6" w:rsidRDefault="00F34BC6" w:rsidP="004C5987">
            <w:p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przetwarzania danych osobowych w ramach ogłoszenia otwartego konkursu ofert na realizację zadania publicznego Powiatu Krakowskiego w zakresie pieczy zastępczej tj. prowadzenia całodobowej placówki opiekuńczo – wychowawczej typu rodzinnego 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92D32DF" w14:textId="77777777" w:rsidR="00390199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>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78582B50" w14:textId="77777777" w:rsidR="00390199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>Administratorami są:</w:t>
            </w:r>
          </w:p>
          <w:p w14:paraId="2B9556F2" w14:textId="77777777" w:rsidR="00390199" w:rsidRDefault="00F34BC6" w:rsidP="004C5987">
            <w:pPr>
              <w:pStyle w:val="Akapitzlist"/>
              <w:numPr>
                <w:ilvl w:val="0"/>
                <w:numId w:val="37"/>
              </w:numPr>
              <w:tabs>
                <w:tab w:val="left" w:pos="8609"/>
                <w:tab w:val="left" w:pos="8751"/>
                <w:tab w:val="left" w:pos="9176"/>
              </w:tabs>
              <w:ind w:left="671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 xml:space="preserve">Powiat Krakowski z siedzibą al. Słowackiego 20, 30-037 Kraków, tel.: 12-634-42-66, </w:t>
            </w:r>
            <w:r w:rsidRPr="00390199"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11" w:history="1">
              <w:r w:rsidRPr="00390199"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 w:rsidRPr="003901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CD0CF4" w14:textId="77777777" w:rsidR="00390199" w:rsidRDefault="00F34BC6" w:rsidP="004C5987">
            <w:pPr>
              <w:pStyle w:val="Akapitzlist"/>
              <w:numPr>
                <w:ilvl w:val="0"/>
                <w:numId w:val="37"/>
              </w:numPr>
              <w:tabs>
                <w:tab w:val="left" w:pos="8609"/>
                <w:tab w:val="left" w:pos="8751"/>
                <w:tab w:val="left" w:pos="9176"/>
              </w:tabs>
              <w:ind w:left="671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 xml:space="preserve">Powiatowe Centrum Pomocy Rodzinie w Krakowie, z siedzibą w Krakowie, </w:t>
            </w:r>
            <w:r w:rsidRPr="00390199"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</w:t>
            </w:r>
            <w:proofErr w:type="spellStart"/>
            <w:r w:rsidRPr="00390199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390199">
              <w:rPr>
                <w:rFonts w:ascii="Times New Roman" w:hAnsi="Times New Roman"/>
                <w:sz w:val="24"/>
                <w:szCs w:val="24"/>
              </w:rPr>
              <w:t xml:space="preserve">: 12 39-79-564, adres e-mail: </w:t>
            </w:r>
            <w:hyperlink r:id="rId12" w:history="1">
              <w:r w:rsidRPr="00390199"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 w:rsidRPr="00390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792C8A" w14:textId="411AC155" w:rsidR="00F34BC6" w:rsidRPr="00390199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ind w:left="387" w:right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>Administratorzy powołali inspektorów ochrony danych, odpowiednio w osobach:</w:t>
            </w:r>
          </w:p>
          <w:p w14:paraId="3B30ABD7" w14:textId="77777777" w:rsidR="00390199" w:rsidRPr="00390199" w:rsidRDefault="00F323A1" w:rsidP="004C5987">
            <w:pPr>
              <w:pStyle w:val="Akapitzlist"/>
              <w:numPr>
                <w:ilvl w:val="0"/>
                <w:numId w:val="38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 w:rsidRPr="00390199">
              <w:rPr>
                <w:rFonts w:ascii="Times New Roman" w:hAnsi="Times New Roman"/>
              </w:rPr>
              <w:t xml:space="preserve">Jarosław Bulanda tel. (12) 39-79-509 email: </w:t>
            </w:r>
            <w:hyperlink r:id="rId13" w:history="1">
              <w:r w:rsidRPr="00390199">
                <w:rPr>
                  <w:rFonts w:ascii="Times New Roman" w:hAnsi="Times New Roman"/>
                  <w:color w:val="0000FF"/>
                  <w:u w:val="single"/>
                </w:rPr>
                <w:t>jbulanda@powiat.krakow.pl</w:t>
              </w:r>
            </w:hyperlink>
          </w:p>
          <w:p w14:paraId="49ECCEE9" w14:textId="6F901DB0" w:rsidR="00F34BC6" w:rsidRPr="00390199" w:rsidRDefault="00F323A1" w:rsidP="004C5987">
            <w:pPr>
              <w:pStyle w:val="Akapitzlist"/>
              <w:numPr>
                <w:ilvl w:val="0"/>
                <w:numId w:val="38"/>
              </w:numPr>
              <w:tabs>
                <w:tab w:val="left" w:pos="8609"/>
                <w:tab w:val="left" w:pos="8751"/>
                <w:tab w:val="left" w:pos="9176"/>
              </w:tabs>
              <w:spacing w:after="0"/>
              <w:ind w:right="2471"/>
              <w:rPr>
                <w:rFonts w:ascii="Times New Roman" w:hAnsi="Times New Roman"/>
              </w:rPr>
            </w:pPr>
            <w:r w:rsidRPr="00390199">
              <w:rPr>
                <w:rFonts w:ascii="Times New Roman" w:hAnsi="Times New Roman"/>
              </w:rPr>
              <w:t xml:space="preserve">Anna </w:t>
            </w:r>
            <w:proofErr w:type="spellStart"/>
            <w:r w:rsidRPr="00390199">
              <w:rPr>
                <w:rFonts w:ascii="Times New Roman" w:hAnsi="Times New Roman"/>
              </w:rPr>
              <w:t>Proczek</w:t>
            </w:r>
            <w:proofErr w:type="spellEnd"/>
            <w:r w:rsidRPr="00390199">
              <w:rPr>
                <w:rFonts w:ascii="Times New Roman" w:hAnsi="Times New Roman"/>
              </w:rPr>
              <w:t xml:space="preserve"> (12) 39-79-564, e-mail: </w:t>
            </w:r>
            <w:hyperlink r:id="rId14" w:history="1">
              <w:r w:rsidRPr="00390199">
                <w:rPr>
                  <w:rFonts w:ascii="Times New Roman" w:hAnsi="Times New Roman"/>
                  <w:color w:val="0000FF"/>
                  <w:u w:val="single"/>
                </w:rPr>
                <w:t>ap-pcpr@powiat.krakow.pl</w:t>
              </w:r>
            </w:hyperlink>
          </w:p>
          <w:p w14:paraId="7B04D4EA" w14:textId="77777777" w:rsidR="00390199" w:rsidRPr="00390199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 xml:space="preserve">Przetwarzanie danych osobowych odbywa się w celu </w:t>
            </w:r>
            <w:r w:rsidRPr="00390199">
              <w:rPr>
                <w:rFonts w:ascii="Times New Roman" w:hAnsi="Times New Roman"/>
                <w:b/>
                <w:sz w:val="24"/>
                <w:szCs w:val="24"/>
              </w:rPr>
              <w:t>ogłoszenia otwartego konkursu ofert na realizację zadania publicznego Powiatu Krakowskiego w zakresie pieczy zastępczej tj. prowadzenia całodobowej placówki opiekuńczo – wychowawczej typu rodzinnego oraz realizacji i rozliczenia niniejszego zadania.</w:t>
            </w:r>
          </w:p>
          <w:p w14:paraId="138F0D38" w14:textId="2F2770EB" w:rsidR="00B05D1B" w:rsidRPr="00A97898" w:rsidRDefault="00F34BC6" w:rsidP="00A97898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199">
              <w:rPr>
                <w:rFonts w:ascii="Times New Roman" w:hAnsi="Times New Roman"/>
                <w:sz w:val="24"/>
                <w:szCs w:val="24"/>
              </w:rPr>
              <w:t>Przetwarzanie danych osobowych jest niezbędne przetwarzanie jest niezbędne do wypełnienia obowiązku prawnego ciążącego na Administratorze (zgodnie z art. 6 ust. 1 lit. c) na podstawie art. 93 ust.2, art. 190 Ustawa z dnia 9 czerwca 2011</w:t>
            </w:r>
            <w:r w:rsidRPr="003901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o wspieraniu rodziny i systemie pieczy </w:t>
            </w:r>
            <w:r w:rsidRPr="003901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zastępczej</w:t>
            </w:r>
            <w:r w:rsidR="00F24FD9" w:rsidRPr="003901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24FD9" w:rsidRPr="00390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24FD9" w:rsidRPr="0039019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</w:t>
            </w:r>
            <w:r w:rsidR="001838A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4FD9" w:rsidRPr="0039019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U.</w:t>
            </w:r>
            <w:r w:rsidR="00F033A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4FD9" w:rsidRPr="0039019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1838A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4FD9" w:rsidRPr="0039019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="004D214B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4FD9" w:rsidRPr="00390199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r. poz. 821</w:t>
            </w:r>
            <w:r w:rsidR="001838A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t.</w:t>
            </w:r>
            <w:r w:rsidR="00F033A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838A6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j.</w:t>
            </w:r>
            <w:r w:rsidR="00F24FD9" w:rsidRPr="00390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A9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78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</w:t>
            </w:r>
            <w:r w:rsidRPr="00A97898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</w:t>
            </w:r>
            <w:r w:rsidR="00FC1305" w:rsidRPr="00A978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305" w:rsidRPr="00A9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C1305" w:rsidRPr="00A97898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Dz. U. z 2020 r. poz. 1057</w:t>
            </w:r>
            <w:r w:rsidR="001838A6" w:rsidRPr="00A97898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t. j.</w:t>
            </w:r>
            <w:r w:rsidR="00FC1305" w:rsidRPr="00A9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FC1305" w:rsidRPr="00A9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05" w:rsidRPr="00A97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AB7AA9" w14:textId="77777777" w:rsidR="00B05D1B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 xml:space="preserve">Odbiorcy danych osobowych: strony i uczestnicy postępowania konkursowego, podmioty przetwarzające, którym powierzono przetwarzanie danych w ramach usług asysty technicznej dla elektronicznych systemów obiegu dokumentów funkcjonujących u Administratora. </w:t>
            </w:r>
          </w:p>
          <w:p w14:paraId="587D377F" w14:textId="77777777" w:rsidR="00B05D1B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 xml:space="preserve">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B05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(B50).</w:t>
            </w:r>
          </w:p>
          <w:p w14:paraId="529D59B5" w14:textId="77777777" w:rsidR="00B05D1B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>Osoba, której dane osobowe są przetwarzane, ma prawo żądać od Administratora dostępu do swoich danych osobowych, ich sprostowania, usunięcia lub ograniczenia przetwarzania.</w:t>
            </w:r>
          </w:p>
          <w:p w14:paraId="11001082" w14:textId="77777777" w:rsidR="00B05D1B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>Osoba, której dane osobowe są przetwarzane, ma prawo do wniesienia sprzeciwu wobec przetwarzania swoich danych osobowych, a także prawo do przenoszenia swoich danych osobowych.</w:t>
            </w:r>
          </w:p>
          <w:p w14:paraId="4E2F7C06" w14:textId="77777777" w:rsidR="00B05D1B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>Osoba, której dane osobowe są przetwarzane, ma prawo wniesienia skargi do organu nadzorczego.</w:t>
            </w:r>
          </w:p>
          <w:p w14:paraId="6648FE07" w14:textId="77777777" w:rsidR="00B05D1B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 xml:space="preserve">Podanie danych osobowych jest wymogiem ustawowym. Konsekwencją niepodania danych osobowych jest uniemożliwienie zawarcia umowy na </w:t>
            </w:r>
            <w:r w:rsidRPr="00B05D1B">
              <w:rPr>
                <w:rFonts w:ascii="Times New Roman" w:hAnsi="Times New Roman"/>
                <w:b/>
                <w:sz w:val="24"/>
                <w:szCs w:val="24"/>
              </w:rPr>
              <w:t>realizację zadania publicznego Powiatu Krakowskiego w zakresie pieczy zastępczej tj. prowadzenia całodobowej placówki opiekuńczo – wychowawczej typu rodzinnego.</w:t>
            </w:r>
          </w:p>
          <w:p w14:paraId="16546380" w14:textId="73A6EFC3" w:rsidR="00F34BC6" w:rsidRPr="00B05D1B" w:rsidRDefault="00F34BC6" w:rsidP="004C5987">
            <w:pPr>
              <w:pStyle w:val="Akapitzlist"/>
              <w:numPr>
                <w:ilvl w:val="0"/>
                <w:numId w:val="36"/>
              </w:numPr>
              <w:tabs>
                <w:tab w:val="left" w:pos="8609"/>
                <w:tab w:val="left" w:pos="8751"/>
                <w:tab w:val="left" w:pos="9176"/>
              </w:tabs>
              <w:spacing w:line="240" w:lineRule="auto"/>
              <w:ind w:left="387" w:right="247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D1B">
              <w:rPr>
                <w:rFonts w:ascii="Times New Roman" w:hAnsi="Times New Roman"/>
                <w:sz w:val="24"/>
                <w:szCs w:val="24"/>
              </w:rPr>
              <w:t>Przy przetwarzaniu danych osobowych Administratorzy nie stosują zautomatyzowanego podejmowania decyzji i profilowania.</w:t>
            </w:r>
          </w:p>
          <w:p w14:paraId="64409816" w14:textId="77777777" w:rsidR="00F34BC6" w:rsidRDefault="00F34BC6" w:rsidP="004C5987">
            <w:pPr>
              <w:tabs>
                <w:tab w:val="left" w:pos="7354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D175E0F" w14:textId="77777777" w:rsidR="00F34BC6" w:rsidRDefault="00F34BC6" w:rsidP="004C5987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tel.1239-79-563, 1239-79-564, w poniedziałek w godz. 9°° - 17°°, od wtorku do piątku w godz. 7³° - 15³°.</w:t>
            </w:r>
          </w:p>
          <w:p w14:paraId="248025AA" w14:textId="77777777" w:rsidR="00F34BC6" w:rsidRDefault="00F34BC6" w:rsidP="004C5987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DF07EB" w14:textId="77777777" w:rsidR="00F34BC6" w:rsidRDefault="00F34BC6" w:rsidP="004C5987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3F8295" w14:textId="77777777" w:rsidR="00F34BC6" w:rsidRDefault="00F34BC6" w:rsidP="004C5987">
            <w:pPr>
              <w:tabs>
                <w:tab w:val="left" w:pos="0"/>
                <w:tab w:val="left" w:pos="8609"/>
                <w:tab w:val="left" w:pos="8751"/>
                <w:tab w:val="left" w:pos="9176"/>
              </w:tabs>
              <w:spacing w:after="0"/>
              <w:ind w:right="247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818184" w14:textId="77777777" w:rsidR="00F34BC6" w:rsidRDefault="00F34BC6" w:rsidP="004C5987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12529AAB" w14:textId="77777777" w:rsidR="00F34BC6" w:rsidRDefault="00F34BC6" w:rsidP="004C5987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06045350" w14:textId="77777777" w:rsidR="00F34BC6" w:rsidRDefault="00F34BC6" w:rsidP="004C5987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6EFCD896" w14:textId="77777777" w:rsidR="00F34BC6" w:rsidRDefault="00F34BC6" w:rsidP="004C5987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bCs/>
                <w:iCs/>
                <w:lang w:eastAsia="en-US"/>
              </w:rPr>
            </w:pPr>
          </w:p>
          <w:p w14:paraId="750DD8FE" w14:textId="77777777" w:rsidR="00F34BC6" w:rsidRDefault="00F34BC6" w:rsidP="004C5987">
            <w:pPr>
              <w:pStyle w:val="Tekstpodstawowy2"/>
              <w:tabs>
                <w:tab w:val="left" w:pos="426"/>
                <w:tab w:val="left" w:pos="8609"/>
                <w:tab w:val="left" w:pos="8751"/>
              </w:tabs>
              <w:spacing w:line="260" w:lineRule="exact"/>
              <w:ind w:right="2471"/>
              <w:rPr>
                <w:lang w:eastAsia="en-US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74B2" w14:textId="77777777" w:rsidR="00F34BC6" w:rsidRDefault="00F34BC6" w:rsidP="004C5987">
            <w:pPr>
              <w:spacing w:after="0" w:line="240" w:lineRule="auto"/>
              <w:ind w:left="-10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BA435" w14:textId="77777777" w:rsidR="00F34BC6" w:rsidRDefault="00F34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62EA58" w14:textId="77777777" w:rsidR="00F34BC6" w:rsidRDefault="00F34BC6" w:rsidP="00F34BC6"/>
    <w:p w14:paraId="7BB09DE3" w14:textId="77777777" w:rsidR="00522BCC" w:rsidRDefault="00522BCC"/>
    <w:sectPr w:rsidR="005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2E95" w14:textId="77777777" w:rsidR="00E01257" w:rsidRDefault="00E01257" w:rsidP="00E01257">
      <w:pPr>
        <w:spacing w:after="0" w:line="240" w:lineRule="auto"/>
      </w:pPr>
      <w:r>
        <w:separator/>
      </w:r>
    </w:p>
  </w:endnote>
  <w:endnote w:type="continuationSeparator" w:id="0">
    <w:p w14:paraId="1060E418" w14:textId="77777777" w:rsidR="00E01257" w:rsidRDefault="00E01257" w:rsidP="00E0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4B4B" w14:textId="77777777" w:rsidR="00E01257" w:rsidRDefault="00E01257" w:rsidP="00E01257">
      <w:pPr>
        <w:spacing w:after="0" w:line="240" w:lineRule="auto"/>
      </w:pPr>
      <w:r>
        <w:separator/>
      </w:r>
    </w:p>
  </w:footnote>
  <w:footnote w:type="continuationSeparator" w:id="0">
    <w:p w14:paraId="03DFB238" w14:textId="77777777" w:rsidR="00E01257" w:rsidRDefault="00E01257" w:rsidP="00E0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AB0"/>
    <w:multiLevelType w:val="hybridMultilevel"/>
    <w:tmpl w:val="93965D66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E6660"/>
    <w:multiLevelType w:val="hybridMultilevel"/>
    <w:tmpl w:val="67BE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6466"/>
    <w:multiLevelType w:val="hybridMultilevel"/>
    <w:tmpl w:val="D1EA8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599"/>
    <w:multiLevelType w:val="hybridMultilevel"/>
    <w:tmpl w:val="422E550C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1BDE3884"/>
    <w:multiLevelType w:val="hybridMultilevel"/>
    <w:tmpl w:val="C28E4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D31"/>
    <w:multiLevelType w:val="hybridMultilevel"/>
    <w:tmpl w:val="2C8C7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7F6"/>
    <w:multiLevelType w:val="hybridMultilevel"/>
    <w:tmpl w:val="9A9CE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A83"/>
    <w:multiLevelType w:val="hybridMultilevel"/>
    <w:tmpl w:val="E6469B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616BD"/>
    <w:multiLevelType w:val="hybridMultilevel"/>
    <w:tmpl w:val="100600E0"/>
    <w:lvl w:ilvl="0" w:tplc="04150011">
      <w:start w:val="1"/>
      <w:numFmt w:val="decimal"/>
      <w:lvlText w:val="%1)"/>
      <w:lvlJc w:val="left"/>
      <w:pPr>
        <w:ind w:left="1249" w:hanging="360"/>
      </w:p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 w15:restartNumberingAfterBreak="0">
    <w:nsid w:val="25C23775"/>
    <w:multiLevelType w:val="hybridMultilevel"/>
    <w:tmpl w:val="7642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1BC9"/>
    <w:multiLevelType w:val="hybridMultilevel"/>
    <w:tmpl w:val="4364AB0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E7D2883"/>
    <w:multiLevelType w:val="hybridMultilevel"/>
    <w:tmpl w:val="A4DC3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F17"/>
    <w:multiLevelType w:val="hybridMultilevel"/>
    <w:tmpl w:val="4EB61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E39C8"/>
    <w:multiLevelType w:val="hybridMultilevel"/>
    <w:tmpl w:val="D46CE034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324071B8"/>
    <w:multiLevelType w:val="hybridMultilevel"/>
    <w:tmpl w:val="27240D80"/>
    <w:lvl w:ilvl="0" w:tplc="2F02EC38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4781219"/>
    <w:multiLevelType w:val="hybridMultilevel"/>
    <w:tmpl w:val="06BE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32F1"/>
    <w:multiLevelType w:val="hybridMultilevel"/>
    <w:tmpl w:val="71A89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509EB"/>
    <w:multiLevelType w:val="hybridMultilevel"/>
    <w:tmpl w:val="67BE7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144C1"/>
    <w:multiLevelType w:val="hybridMultilevel"/>
    <w:tmpl w:val="EDC4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A54B1"/>
    <w:multiLevelType w:val="hybridMultilevel"/>
    <w:tmpl w:val="2812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07B4"/>
    <w:multiLevelType w:val="hybridMultilevel"/>
    <w:tmpl w:val="5CC4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21ACC"/>
    <w:multiLevelType w:val="hybridMultilevel"/>
    <w:tmpl w:val="CF9A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5B17"/>
    <w:multiLevelType w:val="hybridMultilevel"/>
    <w:tmpl w:val="A5423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E0EFE"/>
    <w:multiLevelType w:val="hybridMultilevel"/>
    <w:tmpl w:val="1F78BB08"/>
    <w:lvl w:ilvl="0" w:tplc="B6FC7E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13E2D"/>
    <w:multiLevelType w:val="hybridMultilevel"/>
    <w:tmpl w:val="42D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D4FFC"/>
    <w:multiLevelType w:val="hybridMultilevel"/>
    <w:tmpl w:val="63BA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571C"/>
    <w:multiLevelType w:val="hybridMultilevel"/>
    <w:tmpl w:val="45A6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35F2"/>
    <w:multiLevelType w:val="hybridMultilevel"/>
    <w:tmpl w:val="695A0B7A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1A"/>
    <w:multiLevelType w:val="hybridMultilevel"/>
    <w:tmpl w:val="8D8C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5D9D"/>
    <w:multiLevelType w:val="hybridMultilevel"/>
    <w:tmpl w:val="3438D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92519"/>
    <w:multiLevelType w:val="hybridMultilevel"/>
    <w:tmpl w:val="BCDE1B84"/>
    <w:lvl w:ilvl="0" w:tplc="0A107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31"/>
  </w:num>
  <w:num w:numId="13">
    <w:abstractNumId w:val="33"/>
  </w:num>
  <w:num w:numId="14">
    <w:abstractNumId w:val="16"/>
  </w:num>
  <w:num w:numId="15">
    <w:abstractNumId w:val="28"/>
  </w:num>
  <w:num w:numId="16">
    <w:abstractNumId w:val="3"/>
  </w:num>
  <w:num w:numId="17">
    <w:abstractNumId w:val="15"/>
  </w:num>
  <w:num w:numId="18">
    <w:abstractNumId w:val="17"/>
  </w:num>
  <w:num w:numId="19">
    <w:abstractNumId w:val="32"/>
  </w:num>
  <w:num w:numId="20">
    <w:abstractNumId w:val="22"/>
  </w:num>
  <w:num w:numId="21">
    <w:abstractNumId w:val="11"/>
  </w:num>
  <w:num w:numId="22">
    <w:abstractNumId w:val="6"/>
  </w:num>
  <w:num w:numId="23">
    <w:abstractNumId w:val="2"/>
  </w:num>
  <w:num w:numId="24">
    <w:abstractNumId w:val="5"/>
  </w:num>
  <w:num w:numId="25">
    <w:abstractNumId w:val="24"/>
  </w:num>
  <w:num w:numId="26">
    <w:abstractNumId w:val="9"/>
  </w:num>
  <w:num w:numId="27">
    <w:abstractNumId w:val="21"/>
  </w:num>
  <w:num w:numId="28">
    <w:abstractNumId w:val="30"/>
  </w:num>
  <w:num w:numId="29">
    <w:abstractNumId w:val="20"/>
  </w:num>
  <w:num w:numId="30">
    <w:abstractNumId w:val="26"/>
  </w:num>
  <w:num w:numId="31">
    <w:abstractNumId w:val="27"/>
  </w:num>
  <w:num w:numId="32">
    <w:abstractNumId w:val="19"/>
  </w:num>
  <w:num w:numId="33">
    <w:abstractNumId w:val="12"/>
  </w:num>
  <w:num w:numId="34">
    <w:abstractNumId w:val="23"/>
  </w:num>
  <w:num w:numId="35">
    <w:abstractNumId w:val="13"/>
  </w:num>
  <w:num w:numId="36">
    <w:abstractNumId w:val="34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2"/>
    <w:rsid w:val="00013C91"/>
    <w:rsid w:val="000334B7"/>
    <w:rsid w:val="00037474"/>
    <w:rsid w:val="000B1E0B"/>
    <w:rsid w:val="000C0576"/>
    <w:rsid w:val="000D73B2"/>
    <w:rsid w:val="00122262"/>
    <w:rsid w:val="00124ABD"/>
    <w:rsid w:val="001838A6"/>
    <w:rsid w:val="001D2828"/>
    <w:rsid w:val="0020500C"/>
    <w:rsid w:val="00216080"/>
    <w:rsid w:val="00244A2E"/>
    <w:rsid w:val="00254B81"/>
    <w:rsid w:val="00264B19"/>
    <w:rsid w:val="002A6B32"/>
    <w:rsid w:val="002C0D80"/>
    <w:rsid w:val="002C59F7"/>
    <w:rsid w:val="002C79EB"/>
    <w:rsid w:val="002D2EC0"/>
    <w:rsid w:val="002D40A9"/>
    <w:rsid w:val="002F110D"/>
    <w:rsid w:val="003630EA"/>
    <w:rsid w:val="00390199"/>
    <w:rsid w:val="00397BA2"/>
    <w:rsid w:val="003D3294"/>
    <w:rsid w:val="003D48DE"/>
    <w:rsid w:val="003D7CB7"/>
    <w:rsid w:val="00406B9C"/>
    <w:rsid w:val="00435275"/>
    <w:rsid w:val="004446E9"/>
    <w:rsid w:val="004456D5"/>
    <w:rsid w:val="0049573A"/>
    <w:rsid w:val="004A4ED3"/>
    <w:rsid w:val="004B2976"/>
    <w:rsid w:val="004C4751"/>
    <w:rsid w:val="004C5987"/>
    <w:rsid w:val="004D214B"/>
    <w:rsid w:val="00503848"/>
    <w:rsid w:val="00522BCC"/>
    <w:rsid w:val="00543D31"/>
    <w:rsid w:val="00544D61"/>
    <w:rsid w:val="005942BF"/>
    <w:rsid w:val="005B088A"/>
    <w:rsid w:val="005D772A"/>
    <w:rsid w:val="005F58C3"/>
    <w:rsid w:val="00642B85"/>
    <w:rsid w:val="00674416"/>
    <w:rsid w:val="006905F9"/>
    <w:rsid w:val="006C02A6"/>
    <w:rsid w:val="006E6BFD"/>
    <w:rsid w:val="00771850"/>
    <w:rsid w:val="007B0ACC"/>
    <w:rsid w:val="007F6DD9"/>
    <w:rsid w:val="0081025B"/>
    <w:rsid w:val="00811472"/>
    <w:rsid w:val="00831BEE"/>
    <w:rsid w:val="00860620"/>
    <w:rsid w:val="008806AE"/>
    <w:rsid w:val="008831B3"/>
    <w:rsid w:val="00892B6B"/>
    <w:rsid w:val="008D43F6"/>
    <w:rsid w:val="009361BA"/>
    <w:rsid w:val="00936EAB"/>
    <w:rsid w:val="00953E62"/>
    <w:rsid w:val="00963EF7"/>
    <w:rsid w:val="0096598E"/>
    <w:rsid w:val="009C24A7"/>
    <w:rsid w:val="00A77F2F"/>
    <w:rsid w:val="00A8150C"/>
    <w:rsid w:val="00A96E00"/>
    <w:rsid w:val="00A97898"/>
    <w:rsid w:val="00AB01AD"/>
    <w:rsid w:val="00AC201C"/>
    <w:rsid w:val="00AD4D9C"/>
    <w:rsid w:val="00B05D1B"/>
    <w:rsid w:val="00B333D1"/>
    <w:rsid w:val="00B43464"/>
    <w:rsid w:val="00B64A48"/>
    <w:rsid w:val="00BA6FA4"/>
    <w:rsid w:val="00BB6366"/>
    <w:rsid w:val="00BF4665"/>
    <w:rsid w:val="00C04413"/>
    <w:rsid w:val="00C12C13"/>
    <w:rsid w:val="00C36F39"/>
    <w:rsid w:val="00C70F34"/>
    <w:rsid w:val="00C851AD"/>
    <w:rsid w:val="00C9111B"/>
    <w:rsid w:val="00C91FB9"/>
    <w:rsid w:val="00CD2A6B"/>
    <w:rsid w:val="00CD731A"/>
    <w:rsid w:val="00CE4622"/>
    <w:rsid w:val="00D04BCC"/>
    <w:rsid w:val="00D05139"/>
    <w:rsid w:val="00D277F7"/>
    <w:rsid w:val="00D31F10"/>
    <w:rsid w:val="00D34E03"/>
    <w:rsid w:val="00D44F9D"/>
    <w:rsid w:val="00D52F9D"/>
    <w:rsid w:val="00D8424E"/>
    <w:rsid w:val="00DB0FBC"/>
    <w:rsid w:val="00DD16B8"/>
    <w:rsid w:val="00DD5DC0"/>
    <w:rsid w:val="00E01257"/>
    <w:rsid w:val="00E263DF"/>
    <w:rsid w:val="00E356B4"/>
    <w:rsid w:val="00E57753"/>
    <w:rsid w:val="00E734EC"/>
    <w:rsid w:val="00E964BB"/>
    <w:rsid w:val="00EC5DBB"/>
    <w:rsid w:val="00EF7753"/>
    <w:rsid w:val="00F033A6"/>
    <w:rsid w:val="00F24FD9"/>
    <w:rsid w:val="00F323A1"/>
    <w:rsid w:val="00F34BC6"/>
    <w:rsid w:val="00F70B48"/>
    <w:rsid w:val="00F71710"/>
    <w:rsid w:val="00F73FC0"/>
    <w:rsid w:val="00FC130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C226"/>
  <w15:chartTrackingRefBased/>
  <w15:docId w15:val="{626AC838-0C44-4D88-94C6-F5D7E99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34BC6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F34B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B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BC6"/>
    <w:pPr>
      <w:ind w:left="720"/>
      <w:contextualSpacing/>
    </w:pPr>
  </w:style>
  <w:style w:type="paragraph" w:customStyle="1" w:styleId="akapit">
    <w:name w:val="akapit"/>
    <w:basedOn w:val="Normalny"/>
    <w:rsid w:val="00F34B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F34BC6"/>
  </w:style>
  <w:style w:type="character" w:styleId="Pogrubienie">
    <w:name w:val="Strong"/>
    <w:basedOn w:val="Domylnaczcionkaakapitu"/>
    <w:qFormat/>
    <w:rsid w:val="00F34BC6"/>
    <w:rPr>
      <w:b/>
      <w:bCs/>
    </w:rPr>
  </w:style>
  <w:style w:type="character" w:customStyle="1" w:styleId="markedcontent">
    <w:name w:val="markedcontent"/>
    <w:basedOn w:val="Domylnaczcionkaakapitu"/>
    <w:rsid w:val="00013C91"/>
  </w:style>
  <w:style w:type="paragraph" w:styleId="Nagwek">
    <w:name w:val="header"/>
    <w:basedOn w:val="Normalny"/>
    <w:link w:val="NagwekZnak"/>
    <w:uiPriority w:val="99"/>
    <w:unhideWhenUsed/>
    <w:rsid w:val="00E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hyperlink" Target="https://poczta.o2.pl/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pr@powiat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@powiat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pr.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Relationship Id="rId1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E08B-4656-4824-93BB-AFE7CAFD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5099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</cp:lastModifiedBy>
  <cp:revision>110</cp:revision>
  <cp:lastPrinted>2021-11-04T12:03:00Z</cp:lastPrinted>
  <dcterms:created xsi:type="dcterms:W3CDTF">2021-10-27T06:56:00Z</dcterms:created>
  <dcterms:modified xsi:type="dcterms:W3CDTF">2021-11-15T11:23:00Z</dcterms:modified>
</cp:coreProperties>
</file>