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E31E" w14:textId="6D6530B7" w:rsidR="00590B1F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802A6" w:rsidRPr="001802A6">
        <w:rPr>
          <w:rFonts w:ascii="Times New Roman" w:hAnsi="Times New Roman" w:cs="Times New Roman"/>
          <w:b/>
          <w:bCs/>
          <w:sz w:val="28"/>
          <w:szCs w:val="28"/>
        </w:rPr>
        <w:t>chwała  Nr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DDC">
        <w:rPr>
          <w:rFonts w:ascii="Times New Roman" w:hAnsi="Times New Roman" w:cs="Times New Roman"/>
          <w:b/>
          <w:bCs/>
          <w:sz w:val="28"/>
          <w:szCs w:val="28"/>
        </w:rPr>
        <w:t xml:space="preserve"> 418/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0384243" w14:textId="1303D563" w:rsidR="00603BA3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>Zarządu Powiatu w Krakowie</w:t>
      </w:r>
    </w:p>
    <w:p w14:paraId="151DF48F" w14:textId="50329A70" w:rsidR="00603BA3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80DDC">
        <w:rPr>
          <w:rFonts w:ascii="Times New Roman" w:hAnsi="Times New Roman" w:cs="Times New Roman"/>
          <w:b/>
          <w:bCs/>
          <w:sz w:val="28"/>
          <w:szCs w:val="28"/>
        </w:rPr>
        <w:t>28 grudnia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 2022 r.</w:t>
      </w:r>
    </w:p>
    <w:p w14:paraId="7228A341" w14:textId="1C0BECF3" w:rsidR="00603BA3" w:rsidRDefault="00603BA3">
      <w:pPr>
        <w:rPr>
          <w:rFonts w:ascii="Times New Roman" w:hAnsi="Times New Roman" w:cs="Times New Roman"/>
          <w:sz w:val="24"/>
          <w:szCs w:val="24"/>
        </w:rPr>
      </w:pPr>
    </w:p>
    <w:p w14:paraId="108DF554" w14:textId="31096332" w:rsidR="00603BA3" w:rsidRDefault="00603BA3">
      <w:pPr>
        <w:rPr>
          <w:rFonts w:ascii="Times New Roman" w:hAnsi="Times New Roman" w:cs="Times New Roman"/>
          <w:sz w:val="24"/>
          <w:szCs w:val="24"/>
        </w:rPr>
      </w:pPr>
    </w:p>
    <w:p w14:paraId="502F3A2C" w14:textId="5BF1259C" w:rsidR="00603BA3" w:rsidRPr="00603BA3" w:rsidRDefault="00603BA3" w:rsidP="0060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sprawozdania za rok 2021 z realizacji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trategii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ozwiązywania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roblemów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połecznych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owi</w:t>
      </w:r>
      <w:r>
        <w:rPr>
          <w:rFonts w:ascii="Times New Roman" w:hAnsi="Times New Roman" w:cs="Times New Roman"/>
          <w:b/>
          <w:bCs/>
          <w:sz w:val="24"/>
          <w:szCs w:val="24"/>
        </w:rPr>
        <w:t>ecie K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rakowski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 na lata 2021-2026 </w:t>
      </w:r>
    </w:p>
    <w:p w14:paraId="27CBF9E2" w14:textId="573E1197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5BA6E" w14:textId="37754694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 pkt 2 ustawy z dnia 5 czerwca 1998 r. o samorządzie powiatowym (tj. Dz.U. z 2022 poz. 1526) oraz uchwały nr XXX/340/2021 Rady Powiatu w Krakowie  z dnia 28 kwietnia 2021 r. w sprawie przyjęcia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BA3">
        <w:rPr>
          <w:rFonts w:ascii="Times New Roman" w:hAnsi="Times New Roman" w:cs="Times New Roman"/>
          <w:sz w:val="24"/>
          <w:szCs w:val="24"/>
        </w:rPr>
        <w:t xml:space="preserve">trategii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3BA3">
        <w:rPr>
          <w:rFonts w:ascii="Times New Roman" w:hAnsi="Times New Roman" w:cs="Times New Roman"/>
          <w:sz w:val="24"/>
          <w:szCs w:val="24"/>
        </w:rPr>
        <w:t xml:space="preserve">ozwiązywania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03BA3">
        <w:rPr>
          <w:rFonts w:ascii="Times New Roman" w:hAnsi="Times New Roman" w:cs="Times New Roman"/>
          <w:sz w:val="24"/>
          <w:szCs w:val="24"/>
        </w:rPr>
        <w:t xml:space="preserve">roblemów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BA3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603BA3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ecie 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3BA3">
        <w:rPr>
          <w:rFonts w:ascii="Times New Roman" w:hAnsi="Times New Roman" w:cs="Times New Roman"/>
          <w:sz w:val="24"/>
          <w:szCs w:val="24"/>
        </w:rPr>
        <w:t>rakowski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3BA3">
        <w:rPr>
          <w:rFonts w:ascii="Times New Roman" w:hAnsi="Times New Roman" w:cs="Times New Roman"/>
          <w:sz w:val="24"/>
          <w:szCs w:val="24"/>
        </w:rPr>
        <w:t xml:space="preserve"> na lata 2021-2026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Powiatu w Krakowie uchwala co następuje:</w:t>
      </w:r>
    </w:p>
    <w:p w14:paraId="2726EA99" w14:textId="77777777" w:rsidR="00603BA3" w:rsidRDefault="00603BA3" w:rsidP="00603B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2D17F" w14:textId="157791F4" w:rsidR="00603BA3" w:rsidRPr="00603BA3" w:rsidRDefault="00603BA3" w:rsidP="00603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71A053C" w14:textId="1B86B9A1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sprawozdanie za rok 2021 z realizacji Strategii Rozwiązywania Problemów Społecznych w Powiecie Krakowskim na lata 2021-2026, przygotowane przez Powiatowe Centrum Pomocy Rodzinie w Krakowie.</w:t>
      </w:r>
    </w:p>
    <w:p w14:paraId="1A8C27B0" w14:textId="77777777" w:rsidR="001802A6" w:rsidRDefault="001802A6" w:rsidP="00603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55CCC" w14:textId="011EA602" w:rsidR="00603BA3" w:rsidRPr="00603BA3" w:rsidRDefault="00603BA3" w:rsidP="00603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FD35792" w14:textId="7CF08C73" w:rsidR="00603BA3" w:rsidRPr="00603BA3" w:rsidRDefault="0060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603BA3" w:rsidRPr="0060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3"/>
    <w:rsid w:val="001802A6"/>
    <w:rsid w:val="00225E9C"/>
    <w:rsid w:val="00271B5C"/>
    <w:rsid w:val="00590B1F"/>
    <w:rsid w:val="00603BA3"/>
    <w:rsid w:val="00A80DDC"/>
    <w:rsid w:val="00B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DFC"/>
  <w15:chartTrackingRefBased/>
  <w15:docId w15:val="{0F2170F5-AAD1-4F2B-B2BE-374FDAA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2</cp:revision>
  <dcterms:created xsi:type="dcterms:W3CDTF">2022-12-27T10:43:00Z</dcterms:created>
  <dcterms:modified xsi:type="dcterms:W3CDTF">2023-01-02T09:34:00Z</dcterms:modified>
</cp:coreProperties>
</file>