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1450" w14:textId="5579322F" w:rsidR="00F22CDD" w:rsidRDefault="00F22CDD" w:rsidP="00F22C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DC523E">
        <w:rPr>
          <w:rFonts w:ascii="Times New Roman" w:hAnsi="Times New Roman" w:cs="Times New Roman"/>
          <w:b/>
          <w:bCs/>
          <w:sz w:val="32"/>
          <w:szCs w:val="32"/>
        </w:rPr>
        <w:t>129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336270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45AF0FD0" w14:textId="77777777" w:rsidR="00F22CDD" w:rsidRDefault="00F22CDD" w:rsidP="00F22C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14:paraId="67FE74BA" w14:textId="037D0AA2" w:rsidR="00F22CDD" w:rsidRDefault="00F22CDD" w:rsidP="00F22C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DC523E">
        <w:rPr>
          <w:rFonts w:ascii="Times New Roman" w:hAnsi="Times New Roman" w:cs="Times New Roman"/>
          <w:b/>
          <w:bCs/>
          <w:sz w:val="32"/>
          <w:szCs w:val="32"/>
        </w:rPr>
        <w:t>18 maja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336270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7D0FF6E" w14:textId="77777777" w:rsidR="00F22CDD" w:rsidRDefault="00F22CDD" w:rsidP="00F22CDD">
      <w:pPr>
        <w:rPr>
          <w:rFonts w:ascii="Times New Roman" w:hAnsi="Times New Roman" w:cs="Times New Roman"/>
          <w:sz w:val="24"/>
          <w:szCs w:val="24"/>
        </w:rPr>
      </w:pPr>
    </w:p>
    <w:p w14:paraId="17E3DC1B" w14:textId="40E79BD0" w:rsidR="00F22CDD" w:rsidRDefault="00F22CDD" w:rsidP="003362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zlecenia realizacji </w:t>
      </w:r>
      <w:r w:rsidR="00336270">
        <w:rPr>
          <w:rFonts w:ascii="Times New Roman" w:hAnsi="Times New Roman" w:cs="Times New Roman"/>
          <w:b/>
          <w:bCs/>
          <w:sz w:val="24"/>
          <w:szCs w:val="24"/>
        </w:rPr>
        <w:t>zadania publicznego Powiatu Krakowskiego w zakresie pieczy zastępczej tj. prowadzenie w latach 2023-2025 całodobowej placówki opiekuńczo-wychowawczej typu rodzinnego na terenie Gminy Skawina dla 8 dzieci</w:t>
      </w:r>
    </w:p>
    <w:p w14:paraId="1B7FB3AE" w14:textId="77777777" w:rsidR="00F22CDD" w:rsidRDefault="00F22CDD" w:rsidP="00F22CDD">
      <w:pPr>
        <w:rPr>
          <w:rFonts w:ascii="Times New Roman" w:hAnsi="Times New Roman" w:cs="Times New Roman"/>
          <w:sz w:val="24"/>
          <w:szCs w:val="24"/>
        </w:rPr>
      </w:pPr>
    </w:p>
    <w:p w14:paraId="0D1CD2B6" w14:textId="367DD1EA" w:rsidR="00F22CDD" w:rsidRPr="00FD70E4" w:rsidRDefault="00F22CDD" w:rsidP="00FD70E4">
      <w:pPr>
        <w:pStyle w:val="Nagwek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 podstawie art.  32 ust. 2 pkt. 2 ustawy z dnia 5 czerwca 1998r. o samorządzie powiatowym (t.j. Dz.U. z 2022 r. poz. 1526 ), i art. 5 ust. 4 pkt. 1, art. 11 ust.2, art. 13, art. 14, art. 15 Ustawy  z dnia 24 kwietnia 2003r. o działalności pożytku publicznego   i o wolontariacie  (Dz.U. z 2023, poz. 571),  </w:t>
      </w:r>
      <w:r>
        <w:rPr>
          <w:b w:val="0"/>
          <w:bCs w:val="0"/>
          <w:color w:val="000000"/>
          <w:sz w:val="24"/>
          <w:szCs w:val="24"/>
        </w:rPr>
        <w:t xml:space="preserve">art. 93 ust. 2, art. 190 Ustawy z dnia 9 czerwca 2011 roku o wspieraniu rodziny </w:t>
      </w:r>
      <w:r w:rsidR="00FD70E4">
        <w:rPr>
          <w:b w:val="0"/>
          <w:bCs w:val="0"/>
          <w:color w:val="000000"/>
          <w:sz w:val="24"/>
          <w:szCs w:val="24"/>
        </w:rPr>
        <w:t xml:space="preserve">                   </w:t>
      </w:r>
      <w:r>
        <w:rPr>
          <w:b w:val="0"/>
          <w:bCs w:val="0"/>
          <w:color w:val="000000"/>
          <w:sz w:val="24"/>
          <w:szCs w:val="24"/>
        </w:rPr>
        <w:t xml:space="preserve">i systemie pieczy zastępczej (t.j. Dz.U. z 2022 r.  poz. 447) Uchwały Nr XLVI/487/2022 Rady Powiatu w Krakowie z dnia </w:t>
      </w:r>
      <w:r>
        <w:rPr>
          <w:b w:val="0"/>
          <w:bCs w:val="0"/>
          <w:sz w:val="24"/>
          <w:szCs w:val="24"/>
        </w:rPr>
        <w:t>z dnia 26 października 2022r. w sprawie przyjęcia „Programu współpracy Powiatu Krakowskiego z organizacjami pozarządowymi</w:t>
      </w:r>
      <w:r w:rsidR="00FD70E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 innymi podmiotami prowadzącymi działalność pożytku publicznego na rok 2023”, Zarząd Powiatu w Krakowie uchwala, co następuje:</w:t>
      </w:r>
    </w:p>
    <w:p w14:paraId="25CC41F2" w14:textId="77777777" w:rsidR="00F22CDD" w:rsidRDefault="00F22CDD" w:rsidP="00F22C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80AB2BD" w14:textId="4F55878D" w:rsidR="00F22CDD" w:rsidRDefault="00F22CDD" w:rsidP="00F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wyniki otwartego konkursu ofert i postanawia zlecić realizację zada</w:t>
      </w:r>
      <w:r w:rsidR="004B0987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E4">
        <w:rPr>
          <w:rFonts w:ascii="Times New Roman" w:hAnsi="Times New Roman" w:cs="Times New Roman"/>
          <w:sz w:val="24"/>
          <w:szCs w:val="24"/>
        </w:rPr>
        <w:t>w zakresie pieczy zastępczej tj. prowadzenie w latach 2023-2025 całodobowej placówki opiekuńczo-wychowawczej typu rodzinnego na terenie Gminy Skawina dla 8 dzieci Domowi Zakonnemu Zgromadzenia Sług Miłości CENTRUM DON GUANELLA z siedzibą w Skawinie,                    ul. Leśna 5, 32-050 Skawina i przyznać dotację:</w:t>
      </w:r>
    </w:p>
    <w:p w14:paraId="61A38BC7" w14:textId="50AA2AA8" w:rsidR="00FD70E4" w:rsidRDefault="00FD70E4" w:rsidP="00F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2023 kwotę nie przekraczającą: 465 000,00 zł (słownie złotych: czterysta sześćdziesiąt pięć tysięcy 00/100),</w:t>
      </w:r>
    </w:p>
    <w:p w14:paraId="6C84A1E4" w14:textId="705F1187" w:rsidR="00FD70E4" w:rsidRDefault="00FD70E4" w:rsidP="00F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roku 2024 kwotę nie przekraczającą; </w:t>
      </w:r>
      <w:r w:rsidR="00336270">
        <w:rPr>
          <w:rFonts w:ascii="Times New Roman" w:hAnsi="Times New Roman" w:cs="Times New Roman"/>
          <w:sz w:val="24"/>
          <w:szCs w:val="24"/>
        </w:rPr>
        <w:t>759 000,00 zł (słownie złotych: siedemset pięćdziesiąt dziewięć tysięcy 00/100),</w:t>
      </w:r>
    </w:p>
    <w:p w14:paraId="798FDF15" w14:textId="391C4F8A" w:rsidR="00336270" w:rsidRDefault="00336270" w:rsidP="00F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2025 kwotę nie przekraczającą: 819 720,00 (słownie złotych: osiemset dziewiętnaście tysięcy siedemset dwadzieścia 00/100).</w:t>
      </w:r>
    </w:p>
    <w:p w14:paraId="4C5BC442" w14:textId="77777777" w:rsidR="00336270" w:rsidRDefault="00336270" w:rsidP="00F22C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FF4D4" w14:textId="7F391807" w:rsidR="00F22CDD" w:rsidRDefault="00F22CDD" w:rsidP="00F22C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7C001D3D" w14:textId="4AD2BDC1" w:rsidR="00F22CDD" w:rsidRDefault="00F22CDD" w:rsidP="00F22C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zadań, zasady i terminy przekazania dotacji określ</w:t>
      </w:r>
      <w:r w:rsidR="003362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umow</w:t>
      </w:r>
      <w:r w:rsidR="003362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zawart</w:t>
      </w:r>
      <w:r w:rsidR="003362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trybie określonym odrębnymi przepisami.</w:t>
      </w:r>
    </w:p>
    <w:p w14:paraId="2B6E9E28" w14:textId="77777777" w:rsidR="00F22CDD" w:rsidRDefault="00F22CDD" w:rsidP="00F22C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4DB62BCA" w14:textId="77777777" w:rsidR="00F22CDD" w:rsidRDefault="00F22CDD" w:rsidP="00F22C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0BAB441" w14:textId="77777777" w:rsidR="00F22CDD" w:rsidRDefault="00F22CDD" w:rsidP="00F22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31745" w14:textId="77777777" w:rsidR="00F22CDD" w:rsidRDefault="00F22CDD" w:rsidP="00F22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08850" w14:textId="77777777" w:rsidR="00F22CDD" w:rsidRDefault="00F22CDD" w:rsidP="00F22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C21AE" w14:textId="77777777" w:rsidR="00590B1F" w:rsidRDefault="00590B1F"/>
    <w:sectPr w:rsidR="0059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DD"/>
    <w:rsid w:val="0011150E"/>
    <w:rsid w:val="00225E9C"/>
    <w:rsid w:val="00271B5C"/>
    <w:rsid w:val="00336270"/>
    <w:rsid w:val="004B0987"/>
    <w:rsid w:val="00590B1F"/>
    <w:rsid w:val="007B0C12"/>
    <w:rsid w:val="00B64FCF"/>
    <w:rsid w:val="00DC523E"/>
    <w:rsid w:val="00F22CDD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889"/>
  <w15:chartTrackingRefBased/>
  <w15:docId w15:val="{95BEF88C-7894-4969-AB2D-F818E42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DD"/>
    <w:pPr>
      <w:spacing w:line="254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22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2CD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4</cp:revision>
  <cp:lastPrinted>2023-05-16T09:48:00Z</cp:lastPrinted>
  <dcterms:created xsi:type="dcterms:W3CDTF">2023-05-08T08:51:00Z</dcterms:created>
  <dcterms:modified xsi:type="dcterms:W3CDTF">2023-05-19T09:08:00Z</dcterms:modified>
</cp:coreProperties>
</file>