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E31E" w14:textId="3CF83588" w:rsidR="00590B1F" w:rsidRPr="001802A6" w:rsidRDefault="00603BA3" w:rsidP="0060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A6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1802A6" w:rsidRPr="001802A6">
        <w:rPr>
          <w:rFonts w:ascii="Times New Roman" w:hAnsi="Times New Roman" w:cs="Times New Roman"/>
          <w:b/>
          <w:bCs/>
          <w:sz w:val="28"/>
          <w:szCs w:val="28"/>
        </w:rPr>
        <w:t>chwała  Nr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5F7E">
        <w:rPr>
          <w:rFonts w:ascii="Times New Roman" w:hAnsi="Times New Roman" w:cs="Times New Roman"/>
          <w:b/>
          <w:bCs/>
          <w:sz w:val="28"/>
          <w:szCs w:val="28"/>
        </w:rPr>
        <w:t>282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E9568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0384243" w14:textId="1303D563" w:rsidR="00603BA3" w:rsidRPr="001802A6" w:rsidRDefault="00603BA3" w:rsidP="0060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A6">
        <w:rPr>
          <w:rFonts w:ascii="Times New Roman" w:hAnsi="Times New Roman" w:cs="Times New Roman"/>
          <w:b/>
          <w:bCs/>
          <w:sz w:val="28"/>
          <w:szCs w:val="28"/>
        </w:rPr>
        <w:t>Zarządu Powiatu w Krakowie</w:t>
      </w:r>
    </w:p>
    <w:p w14:paraId="151DF48F" w14:textId="559D969C" w:rsidR="00603BA3" w:rsidRPr="001802A6" w:rsidRDefault="00603BA3" w:rsidP="00603B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2A6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35F7E">
        <w:rPr>
          <w:rFonts w:ascii="Times New Roman" w:hAnsi="Times New Roman" w:cs="Times New Roman"/>
          <w:b/>
          <w:bCs/>
          <w:sz w:val="28"/>
          <w:szCs w:val="28"/>
        </w:rPr>
        <w:t xml:space="preserve">8 listopada 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956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802A6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7228A341" w14:textId="1C0BECF3" w:rsidR="00603BA3" w:rsidRDefault="00603BA3">
      <w:pPr>
        <w:rPr>
          <w:rFonts w:ascii="Times New Roman" w:hAnsi="Times New Roman" w:cs="Times New Roman"/>
          <w:sz w:val="24"/>
          <w:szCs w:val="24"/>
        </w:rPr>
      </w:pPr>
    </w:p>
    <w:p w14:paraId="108DF554" w14:textId="31096332" w:rsidR="00603BA3" w:rsidRDefault="00603BA3">
      <w:pPr>
        <w:rPr>
          <w:rFonts w:ascii="Times New Roman" w:hAnsi="Times New Roman" w:cs="Times New Roman"/>
          <w:sz w:val="24"/>
          <w:szCs w:val="24"/>
        </w:rPr>
      </w:pPr>
    </w:p>
    <w:p w14:paraId="502F3A2C" w14:textId="483E376B" w:rsidR="00603BA3" w:rsidRPr="00603BA3" w:rsidRDefault="00603BA3" w:rsidP="00603B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BA3">
        <w:rPr>
          <w:rFonts w:ascii="Times New Roman" w:hAnsi="Times New Roman" w:cs="Times New Roman"/>
          <w:b/>
          <w:bCs/>
          <w:sz w:val="24"/>
          <w:szCs w:val="24"/>
        </w:rPr>
        <w:t>w sprawie przyjęcia sprawozdania za rok 202</w:t>
      </w:r>
      <w:r w:rsidR="00E9568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 z realizacji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trategii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ozwiązywania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roblemów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>połecznych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>owi</w:t>
      </w:r>
      <w:r>
        <w:rPr>
          <w:rFonts w:ascii="Times New Roman" w:hAnsi="Times New Roman" w:cs="Times New Roman"/>
          <w:b/>
          <w:bCs/>
          <w:sz w:val="24"/>
          <w:szCs w:val="24"/>
        </w:rPr>
        <w:t>ecie K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>rakowski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 na lata 2021-2026 </w:t>
      </w:r>
    </w:p>
    <w:p w14:paraId="27CBF9E2" w14:textId="573E1197" w:rsidR="00603BA3" w:rsidRDefault="00603BA3" w:rsidP="00603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5BA6E" w14:textId="37754694" w:rsidR="00603BA3" w:rsidRDefault="00603BA3" w:rsidP="0060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2 pkt 2 ustawy z dnia 5 czerwca 1998 r. o samorządzie powiatowym (tj. Dz.U. z 2022 poz. 1526) oraz uchwały nr XXX/340/2021 Rady Powiatu w Krakowie  z dnia 28 kwietnia 2021 r. w sprawie przyjęcia</w:t>
      </w:r>
      <w:r w:rsidRPr="00603B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3BA3">
        <w:rPr>
          <w:rFonts w:ascii="Times New Roman" w:hAnsi="Times New Roman" w:cs="Times New Roman"/>
          <w:sz w:val="24"/>
          <w:szCs w:val="24"/>
        </w:rPr>
        <w:t xml:space="preserve">trategii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3BA3">
        <w:rPr>
          <w:rFonts w:ascii="Times New Roman" w:hAnsi="Times New Roman" w:cs="Times New Roman"/>
          <w:sz w:val="24"/>
          <w:szCs w:val="24"/>
        </w:rPr>
        <w:t xml:space="preserve">ozwiązywania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03BA3">
        <w:rPr>
          <w:rFonts w:ascii="Times New Roman" w:hAnsi="Times New Roman" w:cs="Times New Roman"/>
          <w:sz w:val="24"/>
          <w:szCs w:val="24"/>
        </w:rPr>
        <w:t xml:space="preserve">roblemów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03BA3">
        <w:rPr>
          <w:rFonts w:ascii="Times New Roman" w:hAnsi="Times New Roman" w:cs="Times New Roman"/>
          <w:sz w:val="24"/>
          <w:szCs w:val="24"/>
        </w:rPr>
        <w:t>połecznych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0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603BA3">
        <w:rPr>
          <w:rFonts w:ascii="Times New Roman" w:hAnsi="Times New Roman" w:cs="Times New Roman"/>
          <w:sz w:val="24"/>
          <w:szCs w:val="24"/>
        </w:rPr>
        <w:t>owi</w:t>
      </w:r>
      <w:r>
        <w:rPr>
          <w:rFonts w:ascii="Times New Roman" w:hAnsi="Times New Roman" w:cs="Times New Roman"/>
          <w:sz w:val="24"/>
          <w:szCs w:val="24"/>
        </w:rPr>
        <w:t xml:space="preserve">ecie </w:t>
      </w:r>
      <w:r w:rsidRPr="0060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3BA3">
        <w:rPr>
          <w:rFonts w:ascii="Times New Roman" w:hAnsi="Times New Roman" w:cs="Times New Roman"/>
          <w:sz w:val="24"/>
          <w:szCs w:val="24"/>
        </w:rPr>
        <w:t>rakowski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3BA3">
        <w:rPr>
          <w:rFonts w:ascii="Times New Roman" w:hAnsi="Times New Roman" w:cs="Times New Roman"/>
          <w:sz w:val="24"/>
          <w:szCs w:val="24"/>
        </w:rPr>
        <w:t xml:space="preserve"> na lata 2021-2026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3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 Powiatu w Krakowie uchwala co następuje:</w:t>
      </w:r>
    </w:p>
    <w:p w14:paraId="2726EA99" w14:textId="77777777" w:rsidR="00603BA3" w:rsidRDefault="00603BA3" w:rsidP="00603B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2D17F" w14:textId="157791F4" w:rsidR="00603BA3" w:rsidRPr="00603BA3" w:rsidRDefault="00603BA3" w:rsidP="00603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BA3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71A053C" w14:textId="6D4D704E" w:rsidR="00603BA3" w:rsidRDefault="00603BA3" w:rsidP="00603B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sprawozdanie za rok 202</w:t>
      </w:r>
      <w:r w:rsidR="00E95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 realizacji Strategii Rozwiązywania Problemów Społecznych w Powiecie Krakowskim na lata 2021-2026, przygotowane przez Powiatowe Centrum Pomocy Rodzinie w Krakowie.</w:t>
      </w:r>
    </w:p>
    <w:p w14:paraId="1A8C27B0" w14:textId="77777777" w:rsidR="001802A6" w:rsidRDefault="001802A6" w:rsidP="00603B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55CCC" w14:textId="011EA602" w:rsidR="00603BA3" w:rsidRPr="00603BA3" w:rsidRDefault="00603BA3" w:rsidP="00603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BA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0FD35792" w14:textId="7CF08C73" w:rsidR="00603BA3" w:rsidRPr="00603BA3" w:rsidRDefault="00603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603BA3" w:rsidRPr="0060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A3"/>
    <w:rsid w:val="001802A6"/>
    <w:rsid w:val="00225E9C"/>
    <w:rsid w:val="00271B5C"/>
    <w:rsid w:val="00590B1F"/>
    <w:rsid w:val="00603BA3"/>
    <w:rsid w:val="00635F7E"/>
    <w:rsid w:val="00B64FCF"/>
    <w:rsid w:val="00E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DFC"/>
  <w15:chartTrackingRefBased/>
  <w15:docId w15:val="{0F2170F5-AAD1-4F2B-B2BE-374FDAA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Łukasz Martyna</cp:lastModifiedBy>
  <cp:revision>3</cp:revision>
  <dcterms:created xsi:type="dcterms:W3CDTF">2022-12-27T10:43:00Z</dcterms:created>
  <dcterms:modified xsi:type="dcterms:W3CDTF">2023-11-13T07:53:00Z</dcterms:modified>
</cp:coreProperties>
</file>