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96B6" w14:textId="4F4B5D33" w:rsidR="003535E9" w:rsidRPr="00F81A51" w:rsidRDefault="009876BA" w:rsidP="00F81A51">
      <w:r w:rsidRPr="00F81A51">
        <w:rPr>
          <w:noProof/>
        </w:rPr>
        <w:drawing>
          <wp:inline distT="0" distB="0" distL="0" distR="0" wp14:anchorId="59B8F875" wp14:editId="4FA5BF36">
            <wp:extent cx="6067425" cy="1689806"/>
            <wp:effectExtent l="0" t="0" r="0" b="0"/>
            <wp:docPr id="17384995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79" cy="16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0D6F" w14:textId="77777777" w:rsidR="009876BA" w:rsidRPr="00F81A51" w:rsidRDefault="009876BA" w:rsidP="00F81A51"/>
    <w:p w14:paraId="65EAD4A3" w14:textId="532FA5C1" w:rsidR="00F81A51" w:rsidRPr="00F81A51" w:rsidRDefault="00F81A51" w:rsidP="00F81A51">
      <w:pPr>
        <w:pStyle w:val="Nagwek1"/>
      </w:pPr>
      <w:r w:rsidRPr="00F81A51">
        <w:rPr>
          <w:rStyle w:val="oypena"/>
          <w:b w:val="0"/>
          <w:bCs w:val="0"/>
          <w:color w:val="000000"/>
        </w:rPr>
        <w:t>Jesteś osobą z niepełnosprawnością i potrzebujesz sprzętu rehabilitacyjnego lub technologii wspomagającej? Twój sprzęt uległ zniszczeniu, został ukradziony lub potrzebujesz nowego? Pamiętaj, że możesz złożyć wniosek do Wypożyczalni technologii wspomagających. Zrobisz to przez sow.pfron.org.pl</w:t>
      </w:r>
    </w:p>
    <w:p w14:paraId="14B9B3B4" w14:textId="77777777" w:rsidR="00F81A51" w:rsidRPr="00F81A51" w:rsidRDefault="00F81A51" w:rsidP="00F81A51"/>
    <w:p w14:paraId="4614126C" w14:textId="7CEC6A5F" w:rsidR="009876BA" w:rsidRPr="00F81A51" w:rsidRDefault="009876BA" w:rsidP="00F81A51">
      <w:r w:rsidRPr="00F81A51">
        <w:t xml:space="preserve">Aktualnie osoby z niepełnosprawnością nie mają zapewnionej dostatecznej dostępności do technologii wspomagających, zwłaszcza do wysoko zaawansowanych rozwiązań technologicznych, dzięki którym mogłyby zwiększyć swoje szanse na niezależne życie i pełny udział we wszystkich sferach życia, na równi z innymi osobami. Funkcjonujący system zaopatrywania osób z niepełnosprawnością pozwala jedynie na zaopatrzenie w rozwiązania w zakresie podstawowym, którego efektywność jest również ograniczona. Osoby z niepełnosprawnością często także nie wiedzą o wszystkich dostępnych rozwiązaniach technicznych, które mogą wesprzeć ich funkcjonowanie lub skutecznie kompensować skutki ich niepełnosprawności. </w:t>
      </w:r>
    </w:p>
    <w:p w14:paraId="77A0F1F0" w14:textId="77777777" w:rsidR="00F81A51" w:rsidRPr="00F81A51" w:rsidRDefault="00F81A51" w:rsidP="00F81A51"/>
    <w:p w14:paraId="04F78496" w14:textId="7E152A12" w:rsidR="009876BA" w:rsidRPr="00F81A51" w:rsidRDefault="009876BA" w:rsidP="00F81A51">
      <w:r w:rsidRPr="00F81A51">
        <w:t xml:space="preserve">Odpowiedzią na te potrzeby jest wypożyczalnia technologii wspomagających dla osób z niepełnosprawnością. Dzięki jej powstaniu osoby z niepełnosprawnością mają możliwość wypożyczenia potrzebnych im technologii wspomagających </w:t>
      </w:r>
      <w:r w:rsidR="00162456" w:rsidRPr="00F81A51">
        <w:t>lub</w:t>
      </w:r>
      <w:r w:rsidRPr="00F81A51">
        <w:t xml:space="preserve"> urządzeń, których nie byłyby w stanie zakupić same nawet z wykorzystaniem dostępnych form wsparcia ze względu na ich wysoki koszt. Dzięki wypożyczalni mają możliwość konsultacji z doradcą PFRON, który pomoże w doborze najlepszego rozwiązania, dodatkowo umożliwi to sprawdzenie, czy konkretna technologia wspomagająca zaspokoi potrzeby osoby zainteresowanej.</w:t>
      </w:r>
    </w:p>
    <w:p w14:paraId="57D2F061" w14:textId="77777777" w:rsidR="00162456" w:rsidRPr="00F81A51" w:rsidRDefault="00162456" w:rsidP="00F81A51"/>
    <w:p w14:paraId="55BDD434" w14:textId="77777777" w:rsidR="00F81A51" w:rsidRPr="00F81A51" w:rsidRDefault="00F81A51" w:rsidP="00F81A51"/>
    <w:p w14:paraId="2498AABB" w14:textId="77777777" w:rsidR="00F81A51" w:rsidRPr="00F81A51" w:rsidRDefault="00F81A51" w:rsidP="00F81A51"/>
    <w:p w14:paraId="2A73F487" w14:textId="3C337F6A" w:rsidR="00162456" w:rsidRPr="00F81A51" w:rsidRDefault="00162456" w:rsidP="00F81A51">
      <w:pPr>
        <w:pStyle w:val="Nagwek2"/>
      </w:pPr>
      <w:r w:rsidRPr="00F81A51">
        <w:lastRenderedPageBreak/>
        <w:t>Kto może zostać beneficjentem wypożyczalni?</w:t>
      </w:r>
    </w:p>
    <w:p w14:paraId="404E45E7" w14:textId="77777777" w:rsidR="00162456" w:rsidRPr="00F81A51" w:rsidRDefault="00162456" w:rsidP="00F81A51">
      <w:r w:rsidRPr="00F81A51">
        <w:t xml:space="preserve">Każdy, kto: </w:t>
      </w:r>
    </w:p>
    <w:p w14:paraId="38904049" w14:textId="77777777" w:rsidR="00162456" w:rsidRPr="00F81A51" w:rsidRDefault="00162456" w:rsidP="00F81A51">
      <w:pPr>
        <w:pStyle w:val="Akapitzlist"/>
        <w:numPr>
          <w:ilvl w:val="0"/>
          <w:numId w:val="11"/>
        </w:numPr>
        <w:rPr>
          <w:rFonts w:cstheme="minorHAnsi"/>
        </w:rPr>
      </w:pPr>
      <w:r w:rsidRPr="00F81A51">
        <w:rPr>
          <w:rFonts w:cstheme="minorHAnsi"/>
        </w:rPr>
        <w:t xml:space="preserve">ma ważne orzeczenie o niepełnosprawności (czyli orzeczenie wydawane dzieciom do 16 roku życia) lub orzeczenie o znacznym lub umiarkowanym stopniu niepełnosprawności albo orzeczenie równoważne, </w:t>
      </w:r>
    </w:p>
    <w:p w14:paraId="1FC22530" w14:textId="35FAB09A" w:rsidR="00162456" w:rsidRPr="00F81A51" w:rsidRDefault="00162456" w:rsidP="00F81A51">
      <w:pPr>
        <w:pStyle w:val="Akapitzlist"/>
        <w:numPr>
          <w:ilvl w:val="0"/>
          <w:numId w:val="11"/>
        </w:numPr>
        <w:rPr>
          <w:rFonts w:cstheme="minorHAnsi"/>
        </w:rPr>
      </w:pPr>
      <w:r w:rsidRPr="00F81A51">
        <w:rPr>
          <w:rFonts w:cstheme="minorHAnsi"/>
        </w:rPr>
        <w:t xml:space="preserve">w ciągu 12 miesięcy przed dniem przed dniem złożenia wniosku o wypożyczenie technologii wspomagającej nie otrzymał ze środków PFRON albo NFZ dofinansowania na zakup takiej samej technologii wspomagającej jak ta, którą chce wypożyczyć. </w:t>
      </w:r>
    </w:p>
    <w:p w14:paraId="4063EE1C" w14:textId="77777777" w:rsidR="00162456" w:rsidRPr="00F81A51" w:rsidRDefault="00162456" w:rsidP="00F81A51">
      <w:pPr>
        <w:ind w:left="360"/>
      </w:pPr>
      <w:r w:rsidRPr="00F81A51">
        <w:t xml:space="preserve">Jeśli jednak: </w:t>
      </w:r>
    </w:p>
    <w:p w14:paraId="77C159FA" w14:textId="633E6566" w:rsidR="009876BA" w:rsidRPr="00F81A51" w:rsidRDefault="00162456" w:rsidP="00F81A51">
      <w:pPr>
        <w:pStyle w:val="Akapitzlist"/>
        <w:numPr>
          <w:ilvl w:val="0"/>
          <w:numId w:val="12"/>
        </w:numPr>
        <w:rPr>
          <w:rFonts w:cstheme="minorHAnsi"/>
        </w:rPr>
      </w:pPr>
      <w:r w:rsidRPr="00F81A51">
        <w:rPr>
          <w:rFonts w:cstheme="minorHAnsi"/>
        </w:rPr>
        <w:t xml:space="preserve">Twój stan zdrowia pogorszył się na tyle, że nie możesz korzystać z kupionego wcześniej sprzętu lub urządzenia albo w wyniku zdarzeń losowych go utraciłeś (np. kradzież, zniszczenie) – możesz zwrócić się do Centrum informacyjno-doradczego dla osób z niepełnosprawnością (CIDON) przy </w:t>
      </w:r>
      <w:r w:rsidR="00DC1CF2">
        <w:rPr>
          <w:rFonts w:cstheme="minorHAnsi"/>
        </w:rPr>
        <w:t>O</w:t>
      </w:r>
      <w:r w:rsidRPr="00F81A51">
        <w:rPr>
          <w:rFonts w:cstheme="minorHAnsi"/>
        </w:rPr>
        <w:t xml:space="preserve">ddziale </w:t>
      </w:r>
      <w:r w:rsidR="00DC1CF2">
        <w:rPr>
          <w:rFonts w:cstheme="minorHAnsi"/>
        </w:rPr>
        <w:t>M</w:t>
      </w:r>
      <w:r w:rsidRPr="00F81A51">
        <w:rPr>
          <w:rFonts w:cstheme="minorHAnsi"/>
        </w:rPr>
        <w:t>ałopolskim PFRON. Jeśli opinia CIDON będzie pozytywna, będziesz mógł złożyć wniosek o wypożyczenie technologii wspomagającej.</w:t>
      </w:r>
    </w:p>
    <w:p w14:paraId="71B4F634" w14:textId="4A7F6404" w:rsidR="00162456" w:rsidRPr="00F81A51" w:rsidRDefault="00162456" w:rsidP="00F81A51">
      <w:pPr>
        <w:pStyle w:val="Nagwek2"/>
      </w:pPr>
      <w:r w:rsidRPr="00F81A51">
        <w:t>Sprzęty, które możesz wypożyczyć:</w:t>
      </w:r>
    </w:p>
    <w:p w14:paraId="151737B9" w14:textId="78B075EB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Koncentratory tlenu</w:t>
      </w:r>
    </w:p>
    <w:p w14:paraId="61191B82" w14:textId="1B41438A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Łóżka rehabilitacyjne</w:t>
      </w:r>
    </w:p>
    <w:p w14:paraId="7CCF254C" w14:textId="0B7A9974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Urządzenia wspomagające słyszenie</w:t>
      </w:r>
    </w:p>
    <w:p w14:paraId="17A11582" w14:textId="40ED3F64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 xml:space="preserve">Linijka brajlowska </w:t>
      </w:r>
      <w:proofErr w:type="spellStart"/>
      <w:r w:rsidRPr="00F81A51">
        <w:rPr>
          <w:rFonts w:cstheme="minorHAnsi"/>
          <w:color w:val="000000"/>
          <w:lang w:eastAsia="pl-PL"/>
        </w:rPr>
        <w:t>Brailliant</w:t>
      </w:r>
      <w:proofErr w:type="spellEnd"/>
      <w:r w:rsidRPr="00F81A51">
        <w:rPr>
          <w:rFonts w:cstheme="minorHAnsi"/>
          <w:color w:val="000000"/>
          <w:lang w:eastAsia="pl-PL"/>
        </w:rPr>
        <w:t xml:space="preserve"> </w:t>
      </w:r>
      <w:proofErr w:type="spellStart"/>
      <w:r w:rsidRPr="00F81A51">
        <w:rPr>
          <w:rFonts w:cstheme="minorHAnsi"/>
          <w:color w:val="000000"/>
          <w:lang w:eastAsia="pl-PL"/>
        </w:rPr>
        <w:t>Bl</w:t>
      </w:r>
      <w:proofErr w:type="spellEnd"/>
      <w:r w:rsidRPr="00F81A51">
        <w:rPr>
          <w:rFonts w:cstheme="minorHAnsi"/>
          <w:color w:val="000000"/>
          <w:lang w:eastAsia="pl-PL"/>
        </w:rPr>
        <w:t xml:space="preserve"> 40 X</w:t>
      </w:r>
    </w:p>
    <w:p w14:paraId="35E07946" w14:textId="7A3F7E6E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Drukarka brajlowska Index Basic D V5</w:t>
      </w:r>
    </w:p>
    <w:p w14:paraId="33F70CA9" w14:textId="1FC1409A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Powiększalniki przenośne</w:t>
      </w:r>
    </w:p>
    <w:p w14:paraId="2502C4FB" w14:textId="0D4C0C04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Powiększalniki stacjonarne</w:t>
      </w:r>
    </w:p>
    <w:p w14:paraId="72BBDA2C" w14:textId="43818228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 xml:space="preserve">Program do translacji brajla na </w:t>
      </w:r>
      <w:proofErr w:type="spellStart"/>
      <w:r w:rsidRPr="00F81A51">
        <w:rPr>
          <w:rFonts w:cstheme="minorHAnsi"/>
          <w:color w:val="000000"/>
          <w:lang w:eastAsia="pl-PL"/>
        </w:rPr>
        <w:t>czarnodruk</w:t>
      </w:r>
      <w:proofErr w:type="spellEnd"/>
    </w:p>
    <w:p w14:paraId="590E53C9" w14:textId="4ADF21CD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 xml:space="preserve">Urządzenie do sterowania komputerem </w:t>
      </w:r>
      <w:proofErr w:type="spellStart"/>
      <w:r w:rsidRPr="00F81A51">
        <w:rPr>
          <w:rFonts w:cstheme="minorHAnsi"/>
          <w:color w:val="000000"/>
          <w:lang w:eastAsia="pl-PL"/>
        </w:rPr>
        <w:t>PCEye</w:t>
      </w:r>
      <w:proofErr w:type="spellEnd"/>
    </w:p>
    <w:p w14:paraId="175188C7" w14:textId="511B471E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Oprogramowanie wspierające komunikację</w:t>
      </w:r>
    </w:p>
    <w:p w14:paraId="3ADFF055" w14:textId="6C2C36EB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Zestaw tablet (oprogramowanie w op. Android)</w:t>
      </w:r>
    </w:p>
    <w:p w14:paraId="59FCBF88" w14:textId="504CAA4F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Aparaty Słuchowe (nie jest wymagane zlecenie od lekarza)</w:t>
      </w:r>
    </w:p>
    <w:p w14:paraId="191AE7BD" w14:textId="0EA2CD45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Wózki inwalidzkie elektryczne/ręczne (nie jest wymagane zlecenie od lekarza)</w:t>
      </w:r>
    </w:p>
    <w:p w14:paraId="006D3A11" w14:textId="04B63479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Elektryczne napędy w kołach</w:t>
      </w:r>
    </w:p>
    <w:p w14:paraId="099E88D0" w14:textId="1E0F668C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Skutery elektryczny/inwalidzkie</w:t>
      </w:r>
    </w:p>
    <w:p w14:paraId="0CF8AE18" w14:textId="7DCC4AEC" w:rsidR="00162456" w:rsidRPr="00F81A51" w:rsidRDefault="00162456" w:rsidP="00F81A51">
      <w:pPr>
        <w:pStyle w:val="Akapitzlist"/>
        <w:numPr>
          <w:ilvl w:val="0"/>
          <w:numId w:val="13"/>
        </w:numPr>
        <w:rPr>
          <w:rFonts w:cstheme="minorHAnsi"/>
        </w:rPr>
      </w:pPr>
      <w:r w:rsidRPr="00F81A51">
        <w:rPr>
          <w:rFonts w:cstheme="minorHAnsi"/>
          <w:color w:val="000000"/>
          <w:lang w:eastAsia="pl-PL"/>
        </w:rPr>
        <w:t>Napędy pod wózki inwalidzkie ręczne</w:t>
      </w:r>
    </w:p>
    <w:p w14:paraId="59F9D924" w14:textId="2E7F04E8" w:rsidR="00F81A51" w:rsidRPr="00F800E5" w:rsidRDefault="00F81A51" w:rsidP="00F800E5">
      <w:pPr>
        <w:pStyle w:val="Nagwek3"/>
        <w:rPr>
          <w:rStyle w:val="oypena"/>
        </w:rPr>
      </w:pPr>
      <w:r w:rsidRPr="00F800E5">
        <w:rPr>
          <w:rStyle w:val="oypena"/>
        </w:rPr>
        <w:t>Wypożyczenie jest całkowicie bezpłatne, wpłacasz jedynie kaucj</w:t>
      </w:r>
      <w:r w:rsidR="00C159CD" w:rsidRPr="00F800E5">
        <w:rPr>
          <w:rStyle w:val="oypena"/>
        </w:rPr>
        <w:t>ę zwrotną w wysokości 2% wartości urządzenia</w:t>
      </w:r>
      <w:r w:rsidRPr="00F800E5">
        <w:rPr>
          <w:rStyle w:val="oypena"/>
        </w:rPr>
        <w:t xml:space="preserve">. Sprzęt </w:t>
      </w:r>
      <w:r w:rsidR="00C159CD" w:rsidRPr="00F800E5">
        <w:rPr>
          <w:rStyle w:val="oypena"/>
        </w:rPr>
        <w:t>zostanie</w:t>
      </w:r>
      <w:r w:rsidRPr="00F800E5">
        <w:rPr>
          <w:rStyle w:val="oypena"/>
        </w:rPr>
        <w:t xml:space="preserve"> dostarczony na wskazany przez Ciebie adres na terenie całej Małopolski.</w:t>
      </w:r>
    </w:p>
    <w:p w14:paraId="477FE6DA" w14:textId="77777777" w:rsidR="00C159CD" w:rsidRPr="00C159CD" w:rsidRDefault="00C159CD" w:rsidP="00C159CD"/>
    <w:p w14:paraId="46406005" w14:textId="57E12348" w:rsidR="00F81A51" w:rsidRDefault="00C159CD" w:rsidP="00F800E5">
      <w:pPr>
        <w:pStyle w:val="Nagwek2"/>
      </w:pPr>
      <w:r>
        <w:lastRenderedPageBreak/>
        <w:t xml:space="preserve">Sprawdź jak skorzystać z </w:t>
      </w:r>
      <w:r w:rsidR="00F81A51" w:rsidRPr="00F81A51">
        <w:t xml:space="preserve">Wypożyczalni technologii wspomagających </w:t>
      </w:r>
    </w:p>
    <w:p w14:paraId="3E4A609E" w14:textId="53AD6C36" w:rsidR="00F81A51" w:rsidRDefault="00F81A51" w:rsidP="00F81A51">
      <w:r w:rsidRPr="00F81A51">
        <w:t>Wniosek powinien być złożony w formie elektronicznej w Systemie Obsługi Wsparcia (SOW).</w:t>
      </w:r>
    </w:p>
    <w:p w14:paraId="5FEF55F2" w14:textId="0D8FE9A1" w:rsidR="00F81A51" w:rsidRDefault="00F81A51" w:rsidP="00F81A51">
      <w:r>
        <w:t xml:space="preserve">Link do SOW: </w:t>
      </w:r>
      <w:hyperlink r:id="rId6" w:history="1">
        <w:r w:rsidRPr="00E174AA">
          <w:rPr>
            <w:rStyle w:val="Hipercze"/>
          </w:rPr>
          <w:t>https://sow.pfron.org.pl/</w:t>
        </w:r>
      </w:hyperlink>
    </w:p>
    <w:p w14:paraId="59DF71A6" w14:textId="77777777" w:rsidR="00DC1CF2" w:rsidRDefault="00DC1CF2" w:rsidP="00F81A51"/>
    <w:p w14:paraId="3EA0B615" w14:textId="3D18C49D" w:rsidR="00F81A51" w:rsidRDefault="00F81A51" w:rsidP="00F81A51">
      <w:pPr>
        <w:rPr>
          <w:rStyle w:val="Hipercze"/>
        </w:rPr>
      </w:pPr>
      <w:r>
        <w:t>Link do filmu</w:t>
      </w:r>
      <w:r w:rsidR="00DC1CF2">
        <w:t xml:space="preserve"> „</w:t>
      </w:r>
      <w:r w:rsidR="00DC1CF2" w:rsidRPr="00DC1CF2">
        <w:t>Wypożyczalnia technologii wspomagających - sprawdź, jak z niej skorzystać</w:t>
      </w:r>
      <w:r w:rsidR="00DC1CF2">
        <w:t>” z tłumaczeniem na Polski Język Migowy</w:t>
      </w:r>
      <w:r>
        <w:t xml:space="preserve">: </w:t>
      </w:r>
      <w:hyperlink r:id="rId7" w:history="1">
        <w:r w:rsidRPr="007A122F">
          <w:rPr>
            <w:rStyle w:val="Hipercze"/>
          </w:rPr>
          <w:t>https://www.youtube.com/watch?v=o7BQVRKPLo8</w:t>
        </w:r>
      </w:hyperlink>
    </w:p>
    <w:p w14:paraId="37CCC8D2" w14:textId="77777777" w:rsidR="00DC1CF2" w:rsidRDefault="00DC1CF2" w:rsidP="00F81A51">
      <w:pPr>
        <w:rPr>
          <w:rStyle w:val="Hipercze"/>
        </w:rPr>
      </w:pPr>
    </w:p>
    <w:p w14:paraId="275D99DF" w14:textId="4640E440" w:rsidR="00DC1CF2" w:rsidRPr="00DC1CF2" w:rsidRDefault="00DC1CF2" w:rsidP="00F81A51">
      <w:pPr>
        <w:rPr>
          <w:color w:val="0563C1" w:themeColor="hyperlink"/>
          <w:u w:val="single"/>
        </w:rPr>
      </w:pPr>
      <w:r>
        <w:t xml:space="preserve">Link do strony PFRON: </w:t>
      </w:r>
      <w:hyperlink r:id="rId8" w:history="1">
        <w:r w:rsidRPr="007A122F">
          <w:rPr>
            <w:rStyle w:val="Hipercze"/>
          </w:rPr>
          <w:t>https://wypozyczalnia.pfron.org.pl/sprawdz-jak-skorzystac-z-wypozyczalni/</w:t>
        </w:r>
      </w:hyperlink>
    </w:p>
    <w:p w14:paraId="323406A1" w14:textId="77777777" w:rsidR="00F81A51" w:rsidRPr="00F81A51" w:rsidRDefault="00F81A51" w:rsidP="00F81A51"/>
    <w:p w14:paraId="1A10C243" w14:textId="77777777" w:rsidR="00F81A51" w:rsidRDefault="00F81A51" w:rsidP="00F800E5">
      <w:pPr>
        <w:pStyle w:val="Nagwek3"/>
      </w:pPr>
      <w:r w:rsidRPr="00F81A51">
        <w:t xml:space="preserve">Jesteś zainteresowany wypożyczeniem sprzętu? </w:t>
      </w:r>
    </w:p>
    <w:p w14:paraId="769620D6" w14:textId="12973E68" w:rsidR="00F81A51" w:rsidRPr="00F81A51" w:rsidRDefault="00F81A51" w:rsidP="00F800E5">
      <w:pPr>
        <w:pStyle w:val="Nagwek3"/>
        <w:rPr>
          <w:sz w:val="24"/>
          <w:szCs w:val="24"/>
        </w:rPr>
      </w:pPr>
      <w:r w:rsidRPr="00F81A51">
        <w:t>W celu uzyskania pomocy przy złożeniu wniosku lub otrzymania szerszych informacji skontaktuj się z</w:t>
      </w:r>
      <w:r>
        <w:t xml:space="preserve"> nami</w:t>
      </w:r>
      <w:r w:rsidRPr="00F81A51">
        <w:t>:</w:t>
      </w:r>
    </w:p>
    <w:p w14:paraId="281D97FF" w14:textId="77777777" w:rsidR="001263C7" w:rsidRPr="001263C7" w:rsidRDefault="001263C7" w:rsidP="001263C7">
      <w:pPr>
        <w:pStyle w:val="NormalnyWeb"/>
        <w:spacing w:line="276" w:lineRule="auto"/>
        <w:rPr>
          <w:rFonts w:asciiTheme="minorHAnsi" w:hAnsiTheme="minorHAnsi" w:cstheme="minorHAnsi"/>
        </w:rPr>
      </w:pPr>
      <w:r w:rsidRPr="001263C7">
        <w:rPr>
          <w:rFonts w:asciiTheme="minorHAnsi" w:hAnsiTheme="minorHAnsi" w:cstheme="minorHAnsi"/>
        </w:rPr>
        <w:t>Małopolski Oddział PFRON</w:t>
      </w:r>
      <w:r w:rsidRPr="001263C7">
        <w:rPr>
          <w:rFonts w:asciiTheme="minorHAnsi" w:hAnsiTheme="minorHAnsi" w:cstheme="minorHAnsi"/>
        </w:rPr>
        <w:br/>
        <w:t>Tel: 12 312 14 39,</w:t>
      </w:r>
      <w:r w:rsidRPr="001263C7">
        <w:t xml:space="preserve"> </w:t>
      </w:r>
      <w:r w:rsidRPr="001263C7">
        <w:rPr>
          <w:rFonts w:asciiTheme="minorHAnsi" w:hAnsiTheme="minorHAnsi" w:cstheme="minorHAnsi"/>
        </w:rPr>
        <w:t>12 312 14 33</w:t>
      </w:r>
      <w:r w:rsidRPr="001263C7">
        <w:rPr>
          <w:rFonts w:asciiTheme="minorHAnsi" w:hAnsiTheme="minorHAnsi" w:cstheme="minorHAnsi"/>
        </w:rPr>
        <w:br/>
        <w:t xml:space="preserve">Kom: 538 628 062, 507 966 495 </w:t>
      </w:r>
      <w:r w:rsidRPr="001263C7">
        <w:rPr>
          <w:rFonts w:asciiTheme="minorHAnsi" w:hAnsiTheme="minorHAnsi" w:cstheme="minorHAnsi"/>
        </w:rPr>
        <w:br/>
        <w:t xml:space="preserve">e-mail: </w:t>
      </w:r>
      <w:hyperlink r:id="rId9" w:history="1">
        <w:r w:rsidRPr="001263C7">
          <w:rPr>
            <w:rStyle w:val="Hipercze"/>
            <w:rFonts w:asciiTheme="minorHAnsi" w:hAnsiTheme="minorHAnsi" w:cstheme="minorHAnsi"/>
          </w:rPr>
          <w:t>Barbara.Strugala@pfron.org.pl</w:t>
        </w:r>
      </w:hyperlink>
      <w:r w:rsidRPr="001263C7">
        <w:rPr>
          <w:rFonts w:asciiTheme="minorHAnsi" w:hAnsiTheme="minorHAnsi" w:cstheme="minorHAnsi"/>
        </w:rPr>
        <w:t xml:space="preserve">; </w:t>
      </w:r>
      <w:hyperlink r:id="rId10" w:history="1">
        <w:r w:rsidRPr="001263C7">
          <w:rPr>
            <w:rStyle w:val="Hipercze"/>
            <w:rFonts w:asciiTheme="minorHAnsi" w:hAnsiTheme="minorHAnsi" w:cstheme="minorHAnsi"/>
          </w:rPr>
          <w:t>jsliwa@pfron.org.pl</w:t>
        </w:r>
      </w:hyperlink>
      <w:r w:rsidRPr="001263C7">
        <w:rPr>
          <w:rFonts w:asciiTheme="minorHAnsi" w:hAnsiTheme="minorHAnsi" w:cstheme="minorHAnsi"/>
        </w:rPr>
        <w:t xml:space="preserve"> </w:t>
      </w:r>
      <w:r w:rsidRPr="001263C7">
        <w:rPr>
          <w:rFonts w:asciiTheme="minorHAnsi" w:hAnsiTheme="minorHAnsi" w:cstheme="minorHAnsi"/>
        </w:rPr>
        <w:br/>
        <w:t>ul. Na Zjeździe 11, 30-527 Kraków</w:t>
      </w:r>
    </w:p>
    <w:p w14:paraId="125CCFFB" w14:textId="77777777" w:rsidR="001263C7" w:rsidRPr="00F81A51" w:rsidRDefault="001263C7" w:rsidP="001263C7">
      <w:pPr>
        <w:pStyle w:val="NormalnyWeb"/>
        <w:spacing w:line="276" w:lineRule="auto"/>
        <w:rPr>
          <w:rFonts w:asciiTheme="minorHAnsi" w:hAnsiTheme="minorHAnsi" w:cstheme="minorHAnsi"/>
        </w:rPr>
      </w:pPr>
      <w:r w:rsidRPr="001263C7">
        <w:rPr>
          <w:rFonts w:asciiTheme="minorHAnsi" w:hAnsiTheme="minorHAnsi" w:cstheme="minorHAnsi"/>
        </w:rPr>
        <w:t>Centrum informacyjno-doradcze dla osób z niepełnosprawnością (CIDON) przy Małopolskim Oddziale PFRON:</w:t>
      </w:r>
      <w:r w:rsidRPr="001263C7">
        <w:rPr>
          <w:rFonts w:asciiTheme="minorHAnsi" w:hAnsiTheme="minorHAnsi" w:cstheme="minorHAnsi"/>
        </w:rPr>
        <w:br/>
        <w:t xml:space="preserve">Tel: </w:t>
      </w:r>
      <w:bookmarkStart w:id="0" w:name="_Hlk161239174"/>
      <w:r w:rsidRPr="001263C7">
        <w:rPr>
          <w:rFonts w:asciiTheme="minorHAnsi" w:hAnsiTheme="minorHAnsi" w:cstheme="minorHAnsi"/>
        </w:rPr>
        <w:t>12 312 14 33</w:t>
      </w:r>
      <w:bookmarkEnd w:id="0"/>
      <w:r w:rsidRPr="001263C7">
        <w:rPr>
          <w:rFonts w:asciiTheme="minorHAnsi" w:hAnsiTheme="minorHAnsi" w:cstheme="minorHAnsi"/>
        </w:rPr>
        <w:t>, 12 312 14 39</w:t>
      </w:r>
      <w:r w:rsidRPr="00F81A51">
        <w:rPr>
          <w:rFonts w:asciiTheme="minorHAnsi" w:hAnsiTheme="minorHAnsi" w:cstheme="minorHAnsi"/>
        </w:rPr>
        <w:t xml:space="preserve"> </w:t>
      </w:r>
      <w:r w:rsidRPr="00F81A51">
        <w:rPr>
          <w:rFonts w:asciiTheme="minorHAnsi" w:hAnsiTheme="minorHAnsi" w:cstheme="minorHAnsi"/>
        </w:rPr>
        <w:br/>
      </w:r>
    </w:p>
    <w:p w14:paraId="0DA38875" w14:textId="77777777" w:rsidR="001263C7" w:rsidRDefault="001263C7" w:rsidP="001263C7"/>
    <w:p w14:paraId="1E21FE12" w14:textId="77777777" w:rsidR="00162456" w:rsidRDefault="00162456" w:rsidP="00F81A51"/>
    <w:p w14:paraId="6821101C" w14:textId="5E28D4B1" w:rsidR="00F81A51" w:rsidRPr="00F81A51" w:rsidRDefault="00F81A51" w:rsidP="00F81A51">
      <w:pPr>
        <w:rPr>
          <w:i/>
          <w:iCs/>
        </w:rPr>
      </w:pPr>
      <w:r w:rsidRPr="00F81A51">
        <w:rPr>
          <w:i/>
          <w:iCs/>
        </w:rPr>
        <w:t>Materiał prasowy: Małopolski Oddział PFRON</w:t>
      </w:r>
    </w:p>
    <w:sectPr w:rsidR="00F81A51" w:rsidRPr="00F8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BC5"/>
    <w:multiLevelType w:val="hybridMultilevel"/>
    <w:tmpl w:val="214489C8"/>
    <w:lvl w:ilvl="0" w:tplc="4AACF900">
      <w:start w:val="1"/>
      <w:numFmt w:val="bullet"/>
      <w:pStyle w:val="Akapitzlistrozwijaln2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66435"/>
    <w:multiLevelType w:val="multilevel"/>
    <w:tmpl w:val="2EDCFF7E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E15692"/>
    <w:multiLevelType w:val="hybridMultilevel"/>
    <w:tmpl w:val="CBBA1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916F9"/>
    <w:multiLevelType w:val="hybridMultilevel"/>
    <w:tmpl w:val="EEEA28E6"/>
    <w:lvl w:ilvl="0" w:tplc="770447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81440"/>
    <w:multiLevelType w:val="multilevel"/>
    <w:tmpl w:val="1864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6B3B2E"/>
    <w:multiLevelType w:val="hybridMultilevel"/>
    <w:tmpl w:val="0D3E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2D3D"/>
    <w:multiLevelType w:val="hybridMultilevel"/>
    <w:tmpl w:val="FAF2D062"/>
    <w:lvl w:ilvl="0" w:tplc="FDB6EC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4022D2"/>
    <w:multiLevelType w:val="hybridMultilevel"/>
    <w:tmpl w:val="C4A0D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5CB"/>
    <w:multiLevelType w:val="hybridMultilevel"/>
    <w:tmpl w:val="6D5A7A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2441716">
    <w:abstractNumId w:val="6"/>
  </w:num>
  <w:num w:numId="2" w16cid:durableId="611978835">
    <w:abstractNumId w:val="0"/>
  </w:num>
  <w:num w:numId="3" w16cid:durableId="1790317043">
    <w:abstractNumId w:val="4"/>
  </w:num>
  <w:num w:numId="4" w16cid:durableId="1039470909">
    <w:abstractNumId w:val="4"/>
  </w:num>
  <w:num w:numId="5" w16cid:durableId="428432949">
    <w:abstractNumId w:val="0"/>
  </w:num>
  <w:num w:numId="6" w16cid:durableId="1139764484">
    <w:abstractNumId w:val="0"/>
  </w:num>
  <w:num w:numId="7" w16cid:durableId="593712312">
    <w:abstractNumId w:val="3"/>
  </w:num>
  <w:num w:numId="8" w16cid:durableId="1886791774">
    <w:abstractNumId w:val="3"/>
  </w:num>
  <w:num w:numId="9" w16cid:durableId="143473222">
    <w:abstractNumId w:val="1"/>
  </w:num>
  <w:num w:numId="10" w16cid:durableId="1018314556">
    <w:abstractNumId w:val="5"/>
  </w:num>
  <w:num w:numId="11" w16cid:durableId="1115976521">
    <w:abstractNumId w:val="2"/>
  </w:num>
  <w:num w:numId="12" w16cid:durableId="549809038">
    <w:abstractNumId w:val="8"/>
  </w:num>
  <w:num w:numId="13" w16cid:durableId="2044816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BA"/>
    <w:rsid w:val="001263C7"/>
    <w:rsid w:val="00154D84"/>
    <w:rsid w:val="00162456"/>
    <w:rsid w:val="00311E95"/>
    <w:rsid w:val="003535E9"/>
    <w:rsid w:val="004D7479"/>
    <w:rsid w:val="004F7541"/>
    <w:rsid w:val="00530605"/>
    <w:rsid w:val="00556FAB"/>
    <w:rsid w:val="006939CB"/>
    <w:rsid w:val="006D6ACB"/>
    <w:rsid w:val="008711AC"/>
    <w:rsid w:val="009876BA"/>
    <w:rsid w:val="009E5F40"/>
    <w:rsid w:val="00A910FA"/>
    <w:rsid w:val="00B25134"/>
    <w:rsid w:val="00C159CD"/>
    <w:rsid w:val="00CD590B"/>
    <w:rsid w:val="00D1698D"/>
    <w:rsid w:val="00DC1CF2"/>
    <w:rsid w:val="00DE66B2"/>
    <w:rsid w:val="00E20A14"/>
    <w:rsid w:val="00E83106"/>
    <w:rsid w:val="00ED15F6"/>
    <w:rsid w:val="00ED2F0B"/>
    <w:rsid w:val="00F029DC"/>
    <w:rsid w:val="00F800E5"/>
    <w:rsid w:val="00F81A51"/>
    <w:rsid w:val="00FA5F3B"/>
    <w:rsid w:val="00FC54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1AE9"/>
  <w15:chartTrackingRefBased/>
  <w15:docId w15:val="{667A0A15-0A52-480B-8B61-F4DE258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70B"/>
    <w:pPr>
      <w:contextualSpacing/>
    </w:pPr>
    <w:rPr>
      <w:rFonts w:cstheme="minorHAnsi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40"/>
    <w:pPr>
      <w:spacing w:before="360"/>
      <w:outlineLvl w:val="0"/>
    </w:pPr>
    <w:rPr>
      <w:b/>
      <w:bCs/>
      <w:kern w:val="2"/>
      <w:sz w:val="36"/>
      <w:szCs w:val="36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5F3B"/>
    <w:pPr>
      <w:spacing w:before="240"/>
      <w:outlineLvl w:val="1"/>
    </w:pPr>
    <w:rPr>
      <w:b/>
      <w:bCs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F3B"/>
    <w:pPr>
      <w:spacing w:before="240"/>
      <w:outlineLvl w:val="2"/>
    </w:pPr>
    <w:rPr>
      <w:b/>
      <w:bCs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5F3B"/>
    <w:pPr>
      <w:spacing w:before="240"/>
      <w:outlineLvl w:val="3"/>
    </w:pPr>
    <w:rPr>
      <w:b/>
      <w:bCs/>
      <w:kern w:val="2"/>
      <w14:ligatures w14:val="standardContextual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E5F40"/>
    <w:pPr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76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76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876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876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F40"/>
    <w:rPr>
      <w:rFonts w:ascii="Calibri" w:hAnsi="Calibri" w:cstheme="minorHAnsi"/>
      <w:b/>
      <w:bC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FA5F3B"/>
    <w:rPr>
      <w:rFonts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A5F3B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FA5F3B"/>
    <w:rPr>
      <w:rFonts w:cstheme="minorHAnsi"/>
      <w:b/>
      <w:bCs/>
      <w:sz w:val="24"/>
      <w:szCs w:val="24"/>
    </w:rPr>
  </w:style>
  <w:style w:type="paragraph" w:styleId="Akapitzlist">
    <w:name w:val="List Paragraph"/>
    <w:aliases w:val="Akapit z listą (numerowanie)"/>
    <w:basedOn w:val="Normalny"/>
    <w:link w:val="AkapitzlistZnak"/>
    <w:uiPriority w:val="34"/>
    <w:qFormat/>
    <w:rsid w:val="00A910FA"/>
    <w:pPr>
      <w:numPr>
        <w:numId w:val="9"/>
      </w:numPr>
      <w:ind w:left="714" w:hanging="357"/>
    </w:pPr>
    <w:rPr>
      <w:rFonts w:eastAsia="Times New Roman" w:cs="Times New Roman"/>
    </w:rPr>
  </w:style>
  <w:style w:type="character" w:customStyle="1" w:styleId="AkapitzlistZnak">
    <w:name w:val="Akapit z listą Znak"/>
    <w:aliases w:val="Akapit z listą (numerowanie) Znak"/>
    <w:link w:val="Akapitzlist"/>
    <w:uiPriority w:val="34"/>
    <w:rsid w:val="00A910FA"/>
    <w:rPr>
      <w:rFonts w:ascii="Calibri" w:hAnsi="Calibri" w:cs="Times New Roman"/>
      <w:sz w:val="24"/>
      <w:szCs w:val="24"/>
    </w:rPr>
  </w:style>
  <w:style w:type="paragraph" w:customStyle="1" w:styleId="Akapitzlistrozwijaln2">
    <w:name w:val="Akapit z listą rozwijalną 2"/>
    <w:basedOn w:val="Normalny"/>
    <w:qFormat/>
    <w:rsid w:val="003535E9"/>
    <w:pPr>
      <w:numPr>
        <w:numId w:val="6"/>
      </w:numPr>
      <w:ind w:left="426" w:hanging="426"/>
    </w:pPr>
    <w:rPr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E5F40"/>
    <w:rPr>
      <w:rFonts w:ascii="Calibri" w:hAnsi="Calibri" w:cstheme="minorHAns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76BA"/>
    <w:rPr>
      <w:rFonts w:eastAsiaTheme="majorEastAsia" w:cstheme="majorBidi"/>
      <w:i/>
      <w:iCs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76BA"/>
    <w:rPr>
      <w:rFonts w:eastAsiaTheme="majorEastAsia" w:cstheme="majorBidi"/>
      <w:color w:val="595959" w:themeColor="text1" w:themeTint="A6"/>
      <w:kern w:val="0"/>
      <w:sz w:val="24"/>
      <w:szCs w:val="24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876BA"/>
    <w:rPr>
      <w:rFonts w:eastAsiaTheme="majorEastAsia" w:cstheme="majorBidi"/>
      <w:i/>
      <w:iCs/>
      <w:color w:val="272727" w:themeColor="text1" w:themeTint="D8"/>
      <w:kern w:val="0"/>
      <w:sz w:val="24"/>
      <w:szCs w:val="24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876BA"/>
    <w:rPr>
      <w:rFonts w:eastAsiaTheme="majorEastAsia" w:cstheme="majorBidi"/>
      <w:color w:val="272727" w:themeColor="text1" w:themeTint="D8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9876BA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76B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76B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76BA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9876B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876BA"/>
    <w:rPr>
      <w:rFonts w:cstheme="minorHAnsi"/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9876BA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76B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876BA"/>
    <w:rPr>
      <w:rFonts w:cstheme="minorHAnsi"/>
      <w:i/>
      <w:iCs/>
      <w:color w:val="2F5496" w:themeColor="accent1" w:themeShade="BF"/>
      <w:kern w:val="0"/>
      <w:sz w:val="24"/>
      <w:szCs w:val="24"/>
      <w14:ligatures w14:val="none"/>
    </w:rPr>
  </w:style>
  <w:style w:type="character" w:styleId="Odwoanieintensywne">
    <w:name w:val="Intense Reference"/>
    <w:basedOn w:val="Domylnaczcionkaakapitu"/>
    <w:uiPriority w:val="32"/>
    <w:qFormat/>
    <w:rsid w:val="009876BA"/>
    <w:rPr>
      <w:b/>
      <w:bCs/>
      <w:smallCaps/>
      <w:color w:val="2F5496" w:themeColor="accent1" w:themeShade="BF"/>
      <w:spacing w:val="5"/>
    </w:rPr>
  </w:style>
  <w:style w:type="character" w:customStyle="1" w:styleId="oypena">
    <w:name w:val="oypena"/>
    <w:basedOn w:val="Domylnaczcionkaakapitu"/>
    <w:rsid w:val="00F81A51"/>
  </w:style>
  <w:style w:type="paragraph" w:styleId="NormalnyWeb">
    <w:name w:val="Normal (Web)"/>
    <w:basedOn w:val="Normalny"/>
    <w:uiPriority w:val="99"/>
    <w:semiHidden/>
    <w:unhideWhenUsed/>
    <w:rsid w:val="00F81A5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81A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1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pozyczalnia.pfron.org.pl/sprawdz-jak-skorzystac-z-wypozyczal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7BQVRKPL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w.pfron.org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sliwa@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Strugal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Kołdras Joanna</dc:creator>
  <cp:keywords/>
  <dc:description/>
  <cp:lastModifiedBy>Kołdras Joanna</cp:lastModifiedBy>
  <cp:revision>5</cp:revision>
  <dcterms:created xsi:type="dcterms:W3CDTF">2024-03-13T15:17:00Z</dcterms:created>
  <dcterms:modified xsi:type="dcterms:W3CDTF">2024-03-14T09:23:00Z</dcterms:modified>
</cp:coreProperties>
</file>