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0C16" w14:textId="77777777" w:rsidR="00DA5703" w:rsidRDefault="00DA57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5979">
        <w:rPr>
          <w:noProof/>
          <w:lang w:eastAsia="pl-PL"/>
        </w:rPr>
        <w:drawing>
          <wp:inline distT="0" distB="0" distL="0" distR="0" wp14:anchorId="203772A7" wp14:editId="0A363648">
            <wp:extent cx="5760720" cy="1995805"/>
            <wp:effectExtent l="0" t="0" r="0" b="0"/>
            <wp:docPr id="1" name="Obraz 1" descr="Z:\Asystent ON 2021\Oznaczenie strony www - AOON 2021 i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systent ON 2021\Oznaczenie strony www - AOON 2021 in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898FC" w14:textId="77777777" w:rsidR="00DA5703" w:rsidRDefault="00DA570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E81D216" w14:textId="32633C88" w:rsidR="00332F00" w:rsidRDefault="00E71A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71AC1">
        <w:rPr>
          <w:rFonts w:ascii="Times New Roman" w:hAnsi="Times New Roman" w:cs="Times New Roman"/>
          <w:b/>
          <w:i/>
          <w:sz w:val="28"/>
          <w:szCs w:val="28"/>
        </w:rPr>
        <w:t>Program wyrównywania różnic między</w:t>
      </w:r>
      <w:r w:rsidR="00385611">
        <w:rPr>
          <w:rFonts w:ascii="Times New Roman" w:hAnsi="Times New Roman" w:cs="Times New Roman"/>
          <w:b/>
          <w:i/>
          <w:sz w:val="28"/>
          <w:szCs w:val="28"/>
        </w:rPr>
        <w:t xml:space="preserve"> regionami III – realizacja 202</w:t>
      </w:r>
      <w:r w:rsidR="00C31D0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71AC1">
        <w:rPr>
          <w:rFonts w:ascii="Times New Roman" w:hAnsi="Times New Roman" w:cs="Times New Roman"/>
          <w:b/>
          <w:i/>
          <w:sz w:val="28"/>
          <w:szCs w:val="28"/>
        </w:rPr>
        <w:t>r.</w:t>
      </w:r>
    </w:p>
    <w:p w14:paraId="05658E55" w14:textId="77777777" w:rsidR="00E71AC1" w:rsidRDefault="00E71AC1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411FB91" w14:textId="4620AA2E" w:rsidR="00E71AC1" w:rsidRDefault="00E71AC1" w:rsidP="00474D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Krakowski przystąpił do</w:t>
      </w:r>
      <w:r w:rsidR="00474DF1">
        <w:rPr>
          <w:rFonts w:ascii="Times New Roman" w:hAnsi="Times New Roman" w:cs="Times New Roman"/>
          <w:sz w:val="24"/>
          <w:szCs w:val="24"/>
        </w:rPr>
        <w:t xml:space="preserve"> realizacji </w:t>
      </w:r>
      <w:r w:rsidR="00A17DF2">
        <w:rPr>
          <w:rFonts w:ascii="Times New Roman" w:hAnsi="Times New Roman" w:cs="Times New Roman"/>
          <w:sz w:val="24"/>
          <w:szCs w:val="24"/>
        </w:rPr>
        <w:t>„</w:t>
      </w:r>
      <w:r w:rsidR="00474DF1">
        <w:rPr>
          <w:rFonts w:ascii="Times New Roman" w:hAnsi="Times New Roman" w:cs="Times New Roman"/>
          <w:sz w:val="24"/>
          <w:szCs w:val="24"/>
        </w:rPr>
        <w:t>Programu wyrównywania różnic między   regionami – III” i złożył do Oddziału Małopolskiego Państwowego Funduszu Rehabilitacji Osób Niepełnosprawnych stosowne Wystąpienie w sprawie uczestnictwa w Programie  - obszar  D, F.</w:t>
      </w:r>
    </w:p>
    <w:p w14:paraId="60ECB55A" w14:textId="77777777" w:rsidR="00474DF1" w:rsidRDefault="00474DF1" w:rsidP="00474D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decyzją PFRON przyznano dofinansowanie na realizację projektów w obszarach:</w:t>
      </w:r>
    </w:p>
    <w:p w14:paraId="4592562E" w14:textId="77777777" w:rsidR="00663FB5" w:rsidRDefault="00663FB5" w:rsidP="00663FB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A00F6DC" w14:textId="1C04E03F" w:rsidR="00663FB5" w:rsidRDefault="00663FB5" w:rsidP="00474D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OBSZAR D </w:t>
      </w:r>
      <w:r>
        <w:rPr>
          <w:rFonts w:ascii="Times New Roman" w:hAnsi="Times New Roman" w:cs="Times New Roman"/>
          <w:sz w:val="24"/>
          <w:szCs w:val="24"/>
        </w:rPr>
        <w:t xml:space="preserve">dotyczący likwidacji barier transportowych – </w:t>
      </w:r>
      <w:r w:rsidR="006A19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projekt</w:t>
      </w:r>
      <w:r w:rsidR="00BE653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;</w:t>
      </w:r>
      <w:r w:rsidR="00385611">
        <w:rPr>
          <w:rFonts w:ascii="Times New Roman" w:hAnsi="Times New Roman" w:cs="Times New Roman"/>
          <w:sz w:val="24"/>
          <w:szCs w:val="24"/>
        </w:rPr>
        <w:t xml:space="preserve"> kwota dofinansowania: </w:t>
      </w:r>
      <w:r w:rsidR="006A1910">
        <w:rPr>
          <w:rFonts w:ascii="Times New Roman" w:hAnsi="Times New Roman" w:cs="Times New Roman"/>
          <w:sz w:val="24"/>
          <w:szCs w:val="24"/>
        </w:rPr>
        <w:t>639 500</w:t>
      </w:r>
      <w:r w:rsidR="00385611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20B08B9" w14:textId="77777777" w:rsidR="00663FB5" w:rsidRPr="00663FB5" w:rsidRDefault="00663FB5" w:rsidP="00663FB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5A80E3" w14:textId="35D8063F" w:rsidR="00663FB5" w:rsidRDefault="00663FB5" w:rsidP="00474D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OBSZAR F </w:t>
      </w:r>
      <w:r>
        <w:rPr>
          <w:rFonts w:ascii="Times New Roman" w:hAnsi="Times New Roman" w:cs="Times New Roman"/>
          <w:sz w:val="24"/>
          <w:szCs w:val="24"/>
        </w:rPr>
        <w:t xml:space="preserve">dotyczący </w:t>
      </w:r>
      <w:r w:rsidR="003373C3" w:rsidRPr="00913CC4">
        <w:rPr>
          <w:rFonts w:ascii="Times New Roman" w:hAnsi="Times New Roman" w:cs="Times New Roman"/>
          <w:bCs/>
          <w:sz w:val="24"/>
          <w:szCs w:val="24"/>
        </w:rPr>
        <w:t xml:space="preserve">remontu </w:t>
      </w:r>
      <w:r w:rsidR="003373C3" w:rsidRPr="00913CC4">
        <w:rPr>
          <w:rFonts w:ascii="Times New Roman" w:hAnsi="Times New Roman" w:cs="Times New Roman"/>
          <w:bCs/>
          <w:sz w:val="24"/>
          <w:szCs w:val="24"/>
        </w:rPr>
        <w:t xml:space="preserve">lub modernizacji </w:t>
      </w:r>
      <w:r w:rsidR="003373C3" w:rsidRPr="00913CC4">
        <w:rPr>
          <w:rFonts w:ascii="Times New Roman" w:hAnsi="Times New Roman" w:cs="Times New Roman"/>
          <w:bCs/>
          <w:sz w:val="24"/>
          <w:szCs w:val="24"/>
        </w:rPr>
        <w:t>przeciwdziała</w:t>
      </w:r>
      <w:r w:rsidR="003373C3" w:rsidRPr="00913CC4">
        <w:rPr>
          <w:rFonts w:ascii="Times New Roman" w:hAnsi="Times New Roman" w:cs="Times New Roman"/>
          <w:bCs/>
          <w:sz w:val="24"/>
          <w:szCs w:val="24"/>
        </w:rPr>
        <w:t>jąc</w:t>
      </w:r>
      <w:r w:rsidR="0034026D">
        <w:rPr>
          <w:rFonts w:ascii="Times New Roman" w:hAnsi="Times New Roman" w:cs="Times New Roman"/>
          <w:bCs/>
          <w:sz w:val="24"/>
          <w:szCs w:val="24"/>
        </w:rPr>
        <w:t>ej</w:t>
      </w:r>
      <w:r w:rsidR="003373C3" w:rsidRPr="00913CC4">
        <w:rPr>
          <w:rFonts w:ascii="Times New Roman" w:hAnsi="Times New Roman" w:cs="Times New Roman"/>
          <w:bCs/>
          <w:sz w:val="24"/>
          <w:szCs w:val="24"/>
        </w:rPr>
        <w:t xml:space="preserve"> degradacji infrastruktury istniejących warsztatów terapii zajęciowej</w:t>
      </w:r>
      <w:r w:rsidR="0034026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402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projekt</w:t>
      </w:r>
      <w:r w:rsidR="0034026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; kwota dofinansow</w:t>
      </w:r>
      <w:r w:rsidR="00385611">
        <w:rPr>
          <w:rFonts w:ascii="Times New Roman" w:hAnsi="Times New Roman" w:cs="Times New Roman"/>
          <w:sz w:val="24"/>
          <w:szCs w:val="24"/>
        </w:rPr>
        <w:t xml:space="preserve">ania: </w:t>
      </w:r>
      <w:r w:rsidR="0034026D">
        <w:rPr>
          <w:rFonts w:ascii="Times New Roman" w:hAnsi="Times New Roman" w:cs="Times New Roman"/>
          <w:sz w:val="24"/>
          <w:szCs w:val="24"/>
        </w:rPr>
        <w:t>215 946,20</w:t>
      </w:r>
      <w:r w:rsidR="00385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14:paraId="670F82F1" w14:textId="77777777" w:rsidR="00663FB5" w:rsidRPr="00663FB5" w:rsidRDefault="00663FB5" w:rsidP="00663FB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1F48C4" w14:textId="5823CAF8" w:rsidR="00663FB5" w:rsidRPr="00663FB5" w:rsidRDefault="00663FB5" w:rsidP="00663F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Przyznane dofinansowanie na realizację</w:t>
      </w:r>
      <w:r w:rsidR="0086093D">
        <w:rPr>
          <w:rFonts w:ascii="Times New Roman" w:hAnsi="Times New Roman" w:cs="Times New Roman"/>
          <w:sz w:val="24"/>
          <w:szCs w:val="24"/>
        </w:rPr>
        <w:t xml:space="preserve"> i obsługę</w:t>
      </w:r>
      <w:r>
        <w:rPr>
          <w:rFonts w:ascii="Times New Roman" w:hAnsi="Times New Roman" w:cs="Times New Roman"/>
          <w:sz w:val="24"/>
          <w:szCs w:val="24"/>
        </w:rPr>
        <w:t xml:space="preserve"> projektów – obszar D</w:t>
      </w:r>
      <w:r w:rsidR="00A17D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 </w:t>
      </w:r>
      <w:r w:rsidR="0086093D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85611">
        <w:rPr>
          <w:rFonts w:ascii="Times New Roman" w:hAnsi="Times New Roman" w:cs="Times New Roman"/>
          <w:sz w:val="24"/>
          <w:szCs w:val="24"/>
        </w:rPr>
        <w:t xml:space="preserve">decyzją PFRON wynosi: </w:t>
      </w:r>
      <w:r w:rsidR="0034026D">
        <w:rPr>
          <w:rFonts w:ascii="Times New Roman" w:hAnsi="Times New Roman" w:cs="Times New Roman"/>
          <w:sz w:val="24"/>
          <w:szCs w:val="24"/>
        </w:rPr>
        <w:t>876 832,36</w:t>
      </w:r>
      <w:r w:rsidR="0086093D">
        <w:rPr>
          <w:rFonts w:ascii="Times New Roman" w:hAnsi="Times New Roman" w:cs="Times New Roman"/>
          <w:sz w:val="24"/>
          <w:szCs w:val="24"/>
        </w:rPr>
        <w:t xml:space="preserve"> zł.</w:t>
      </w:r>
    </w:p>
    <w:sectPr w:rsidR="00663FB5" w:rsidRPr="0066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65A8"/>
    <w:multiLevelType w:val="hybridMultilevel"/>
    <w:tmpl w:val="549088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2236C4"/>
    <w:multiLevelType w:val="hybridMultilevel"/>
    <w:tmpl w:val="8B1E6A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87656"/>
    <w:multiLevelType w:val="hybridMultilevel"/>
    <w:tmpl w:val="25CA16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A78CD"/>
    <w:multiLevelType w:val="hybridMultilevel"/>
    <w:tmpl w:val="27AEB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495292">
    <w:abstractNumId w:val="3"/>
  </w:num>
  <w:num w:numId="2" w16cid:durableId="1980527653">
    <w:abstractNumId w:val="2"/>
  </w:num>
  <w:num w:numId="3" w16cid:durableId="264268717">
    <w:abstractNumId w:val="0"/>
  </w:num>
  <w:num w:numId="4" w16cid:durableId="161652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C8"/>
    <w:rsid w:val="00332F00"/>
    <w:rsid w:val="003373C3"/>
    <w:rsid w:val="0034026D"/>
    <w:rsid w:val="00385611"/>
    <w:rsid w:val="00400008"/>
    <w:rsid w:val="00474DF1"/>
    <w:rsid w:val="00663FB5"/>
    <w:rsid w:val="006A1910"/>
    <w:rsid w:val="0086093D"/>
    <w:rsid w:val="008F1CC8"/>
    <w:rsid w:val="009026AE"/>
    <w:rsid w:val="00913CC4"/>
    <w:rsid w:val="00A17DF2"/>
    <w:rsid w:val="00BE6534"/>
    <w:rsid w:val="00C31D08"/>
    <w:rsid w:val="00CE34B6"/>
    <w:rsid w:val="00DA5703"/>
    <w:rsid w:val="00E7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5877"/>
  <w15:chartTrackingRefBased/>
  <w15:docId w15:val="{947AC448-0BED-495F-8D1F-3736450C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Gumula 2</dc:creator>
  <cp:keywords/>
  <dc:description/>
  <cp:lastModifiedBy>Agnieszka Kłosowska</cp:lastModifiedBy>
  <cp:revision>14</cp:revision>
  <dcterms:created xsi:type="dcterms:W3CDTF">2021-09-22T11:16:00Z</dcterms:created>
  <dcterms:modified xsi:type="dcterms:W3CDTF">2024-09-02T12:37:00Z</dcterms:modified>
</cp:coreProperties>
</file>