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FE687" w14:textId="68EF0554" w:rsidR="00C868C7" w:rsidRPr="00C868C7" w:rsidRDefault="0001409C" w:rsidP="00C868C7">
      <w:pPr>
        <w:spacing w:after="20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Program</w:t>
      </w:r>
      <w:r w:rsidR="00C868C7" w:rsidRPr="00C868C7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Ministerstwa Rodziny</w:t>
      </w:r>
      <w:r w:rsidR="00D06E9C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, Pracy</w:t>
      </w:r>
      <w:r w:rsidR="00C868C7" w:rsidRPr="00C868C7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i Polityki Społecznej  „Asystent osobisty osoby </w:t>
      </w:r>
      <w:r w:rsidR="0077492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                              z  </w:t>
      </w:r>
      <w:r w:rsidR="00C868C7" w:rsidRPr="00C868C7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niepełnosp</w:t>
      </w:r>
      <w:r w:rsidR="00E0173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rawn</w:t>
      </w:r>
      <w:r w:rsidR="0077492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ością</w:t>
      </w:r>
      <w:r w:rsidR="00E0173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”</w:t>
      </w:r>
      <w:r w:rsidR="0077492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dla Jednostek Samorządu Terytorialnego </w:t>
      </w:r>
      <w:r w:rsidR="00E0173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D2494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E0173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edycja 202</w:t>
      </w:r>
      <w:r w:rsidR="009F06C5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5</w:t>
      </w:r>
      <w:r w:rsidR="00E0173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C868C7" w:rsidRPr="00C868C7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realizowany ze środków finansowych pochodzących z Funduszu Solidarnościowego.</w:t>
      </w:r>
    </w:p>
    <w:p w14:paraId="28ABB52B" w14:textId="77777777" w:rsidR="00C868C7" w:rsidRPr="00C868C7" w:rsidRDefault="00C868C7" w:rsidP="00C868C7">
      <w:pPr>
        <w:spacing w:after="20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5E51EA37" w14:textId="77777777" w:rsidR="00C868C7" w:rsidRPr="00C868C7" w:rsidRDefault="00C868C7" w:rsidP="00C868C7">
      <w:pPr>
        <w:spacing w:after="200"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C868C7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1B57F108" wp14:editId="17C67508">
            <wp:extent cx="5334000" cy="1781175"/>
            <wp:effectExtent l="0" t="0" r="0" b="9525"/>
            <wp:docPr id="1" name="Obraz 1" descr="C:\Users\kgumula2\AppData\Local\Temp\znaki_strona_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umula2\AppData\Local\Temp\znaki_strona_ww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337A5" w14:textId="77777777" w:rsidR="00D05CB2" w:rsidRDefault="00D05CB2"/>
    <w:p w14:paraId="35CA6B7D" w14:textId="77777777" w:rsidR="0056169F" w:rsidRPr="0056169F" w:rsidRDefault="0056169F" w:rsidP="0056169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18A7D3E" w14:textId="746BE0BB" w:rsidR="0056169F" w:rsidRDefault="0056169F" w:rsidP="000F55B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169F">
        <w:rPr>
          <w:rFonts w:ascii="Arial" w:hAnsi="Arial" w:cs="Arial"/>
          <w:bCs/>
          <w:sz w:val="24"/>
          <w:szCs w:val="24"/>
        </w:rPr>
        <w:t>Powiat Krakowski przystąpił do Programu Ministerstwa Rodziny</w:t>
      </w:r>
      <w:r w:rsidR="004736EF">
        <w:rPr>
          <w:rFonts w:ascii="Arial" w:hAnsi="Arial" w:cs="Arial"/>
          <w:bCs/>
          <w:sz w:val="24"/>
          <w:szCs w:val="24"/>
        </w:rPr>
        <w:t>, Pracy</w:t>
      </w:r>
      <w:r w:rsidRPr="0056169F">
        <w:rPr>
          <w:rFonts w:ascii="Arial" w:hAnsi="Arial" w:cs="Arial"/>
          <w:bCs/>
          <w:sz w:val="24"/>
          <w:szCs w:val="24"/>
        </w:rPr>
        <w:t xml:space="preserve"> i Polityki Społecznej  „Asystent osobisty oso</w:t>
      </w:r>
      <w:r w:rsidR="00AA046C">
        <w:rPr>
          <w:rFonts w:ascii="Arial" w:hAnsi="Arial" w:cs="Arial"/>
          <w:bCs/>
          <w:sz w:val="24"/>
          <w:szCs w:val="24"/>
        </w:rPr>
        <w:t xml:space="preserve">by </w:t>
      </w:r>
      <w:r w:rsidR="0058617F">
        <w:rPr>
          <w:rFonts w:ascii="Arial" w:hAnsi="Arial" w:cs="Arial"/>
          <w:bCs/>
          <w:sz w:val="24"/>
          <w:szCs w:val="24"/>
        </w:rPr>
        <w:t xml:space="preserve">z </w:t>
      </w:r>
      <w:r w:rsidR="00AA046C">
        <w:rPr>
          <w:rFonts w:ascii="Arial" w:hAnsi="Arial" w:cs="Arial"/>
          <w:bCs/>
          <w:sz w:val="24"/>
          <w:szCs w:val="24"/>
        </w:rPr>
        <w:t>niepełnosprawn</w:t>
      </w:r>
      <w:r w:rsidR="0058617F">
        <w:rPr>
          <w:rFonts w:ascii="Arial" w:hAnsi="Arial" w:cs="Arial"/>
          <w:bCs/>
          <w:sz w:val="24"/>
          <w:szCs w:val="24"/>
        </w:rPr>
        <w:t>ością</w:t>
      </w:r>
      <w:r w:rsidR="00AA046C">
        <w:rPr>
          <w:rFonts w:ascii="Arial" w:hAnsi="Arial" w:cs="Arial"/>
          <w:bCs/>
          <w:sz w:val="24"/>
          <w:szCs w:val="24"/>
        </w:rPr>
        <w:t xml:space="preserve">” </w:t>
      </w:r>
      <w:r w:rsidR="00EC6DDD">
        <w:rPr>
          <w:rFonts w:ascii="Arial" w:hAnsi="Arial" w:cs="Arial"/>
          <w:bCs/>
          <w:sz w:val="24"/>
          <w:szCs w:val="24"/>
        </w:rPr>
        <w:t xml:space="preserve">dla Jednostek Samorządu Terytorialnego - </w:t>
      </w:r>
      <w:r w:rsidR="00AA046C">
        <w:rPr>
          <w:rFonts w:ascii="Arial" w:hAnsi="Arial" w:cs="Arial"/>
          <w:bCs/>
          <w:sz w:val="24"/>
          <w:szCs w:val="24"/>
        </w:rPr>
        <w:t>edycja 202</w:t>
      </w:r>
      <w:r w:rsidR="009F06C5">
        <w:rPr>
          <w:rFonts w:ascii="Arial" w:hAnsi="Arial" w:cs="Arial"/>
          <w:bCs/>
          <w:sz w:val="24"/>
          <w:szCs w:val="24"/>
        </w:rPr>
        <w:t>5</w:t>
      </w:r>
      <w:r w:rsidRPr="0056169F">
        <w:rPr>
          <w:rFonts w:ascii="Arial" w:hAnsi="Arial" w:cs="Arial"/>
          <w:bCs/>
          <w:sz w:val="24"/>
          <w:szCs w:val="24"/>
        </w:rPr>
        <w:t>, który jest realizowany ze środków finansowych pochodzących z Funduszu Solidarnościowego.</w:t>
      </w:r>
    </w:p>
    <w:p w14:paraId="28F37D68" w14:textId="32554EC8" w:rsidR="0056169F" w:rsidRPr="000F55BB" w:rsidRDefault="00AA046C" w:rsidP="000F55B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roku 202</w:t>
      </w:r>
      <w:r w:rsidR="009F06C5">
        <w:rPr>
          <w:rFonts w:ascii="Arial" w:hAnsi="Arial" w:cs="Arial"/>
          <w:bCs/>
          <w:sz w:val="24"/>
          <w:szCs w:val="24"/>
        </w:rPr>
        <w:t>5</w:t>
      </w:r>
      <w:r w:rsidR="0056169F">
        <w:rPr>
          <w:rFonts w:ascii="Arial" w:hAnsi="Arial" w:cs="Arial"/>
          <w:bCs/>
          <w:sz w:val="24"/>
          <w:szCs w:val="24"/>
        </w:rPr>
        <w:t xml:space="preserve"> </w:t>
      </w:r>
      <w:r w:rsidR="0056169F" w:rsidRPr="0056169F">
        <w:rPr>
          <w:rFonts w:ascii="Arial" w:hAnsi="Arial" w:cs="Arial"/>
          <w:bCs/>
          <w:sz w:val="24"/>
          <w:szCs w:val="24"/>
        </w:rPr>
        <w:t>do</w:t>
      </w:r>
      <w:r w:rsidR="000F55BB">
        <w:rPr>
          <w:rFonts w:ascii="Arial" w:hAnsi="Arial" w:cs="Arial"/>
          <w:bCs/>
          <w:sz w:val="24"/>
          <w:szCs w:val="24"/>
        </w:rPr>
        <w:t xml:space="preserve">finansowanie  wynosi: </w:t>
      </w:r>
      <w:r w:rsidR="009F036A">
        <w:rPr>
          <w:rFonts w:ascii="Arial" w:hAnsi="Arial" w:cs="Arial"/>
          <w:b/>
          <w:bCs/>
          <w:sz w:val="24"/>
          <w:szCs w:val="24"/>
        </w:rPr>
        <w:t>1 466 403</w:t>
      </w:r>
      <w:r w:rsidR="001704C5">
        <w:rPr>
          <w:rFonts w:ascii="Arial" w:hAnsi="Arial" w:cs="Arial"/>
          <w:b/>
          <w:bCs/>
          <w:sz w:val="24"/>
          <w:szCs w:val="24"/>
        </w:rPr>
        <w:t>,00</w:t>
      </w:r>
      <w:r w:rsidR="0056169F" w:rsidRPr="000F55BB">
        <w:rPr>
          <w:rFonts w:ascii="Arial" w:hAnsi="Arial" w:cs="Arial"/>
          <w:b/>
          <w:bCs/>
          <w:sz w:val="24"/>
          <w:szCs w:val="24"/>
        </w:rPr>
        <w:t xml:space="preserve"> zł</w:t>
      </w:r>
      <w:r w:rsidR="0056169F">
        <w:rPr>
          <w:rFonts w:ascii="Arial" w:hAnsi="Arial" w:cs="Arial"/>
          <w:bCs/>
          <w:sz w:val="24"/>
          <w:szCs w:val="24"/>
        </w:rPr>
        <w:t xml:space="preserve">, </w:t>
      </w:r>
      <w:r w:rsidR="0056169F" w:rsidRPr="0056169F">
        <w:rPr>
          <w:rFonts w:ascii="Arial" w:hAnsi="Arial" w:cs="Arial"/>
          <w:bCs/>
          <w:sz w:val="24"/>
          <w:szCs w:val="24"/>
        </w:rPr>
        <w:t>całkowita wa</w:t>
      </w:r>
      <w:r>
        <w:rPr>
          <w:rFonts w:ascii="Arial" w:hAnsi="Arial" w:cs="Arial"/>
          <w:bCs/>
          <w:sz w:val="24"/>
          <w:szCs w:val="24"/>
        </w:rPr>
        <w:t>rtość z</w:t>
      </w:r>
      <w:r w:rsidR="000F55BB">
        <w:rPr>
          <w:rFonts w:ascii="Arial" w:hAnsi="Arial" w:cs="Arial"/>
          <w:bCs/>
          <w:sz w:val="24"/>
          <w:szCs w:val="24"/>
        </w:rPr>
        <w:t xml:space="preserve">adania wynosi: </w:t>
      </w:r>
      <w:r w:rsidR="009F036A">
        <w:rPr>
          <w:rFonts w:ascii="Arial" w:hAnsi="Arial" w:cs="Arial"/>
          <w:b/>
          <w:bCs/>
          <w:sz w:val="24"/>
          <w:szCs w:val="24"/>
        </w:rPr>
        <w:t>1 466 403</w:t>
      </w:r>
      <w:r w:rsidR="001704C5">
        <w:rPr>
          <w:rFonts w:ascii="Arial" w:hAnsi="Arial" w:cs="Arial"/>
          <w:b/>
          <w:bCs/>
          <w:sz w:val="24"/>
          <w:szCs w:val="24"/>
        </w:rPr>
        <w:t>,00</w:t>
      </w:r>
      <w:r w:rsidR="0056169F" w:rsidRPr="000F55BB">
        <w:rPr>
          <w:rFonts w:ascii="Arial" w:hAnsi="Arial" w:cs="Arial"/>
          <w:b/>
          <w:bCs/>
          <w:sz w:val="24"/>
          <w:szCs w:val="24"/>
        </w:rPr>
        <w:t xml:space="preserve"> zł</w:t>
      </w:r>
      <w:r w:rsidR="00D85D79">
        <w:rPr>
          <w:rFonts w:ascii="Arial" w:hAnsi="Arial" w:cs="Arial"/>
          <w:b/>
          <w:bCs/>
          <w:sz w:val="24"/>
          <w:szCs w:val="24"/>
        </w:rPr>
        <w:t>.</w:t>
      </w:r>
    </w:p>
    <w:p w14:paraId="201EB601" w14:textId="3CACAD35" w:rsidR="00EF000E" w:rsidRDefault="000F5DE4" w:rsidP="000F55BB">
      <w:pPr>
        <w:spacing w:line="360" w:lineRule="auto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5DE4">
        <w:rPr>
          <w:rFonts w:ascii="Arial" w:hAnsi="Arial" w:cs="Arial"/>
          <w:color w:val="000000" w:themeColor="text1"/>
          <w:sz w:val="24"/>
          <w:szCs w:val="24"/>
        </w:rPr>
        <w:t xml:space="preserve">Głównym celem Programu jest wprowadzenie usług asystenta jako formy ogólnodostępnego wsparcia w wykonywaniu codziennych czynności oraz funkcjonowaniu w życiu społecznym, </w:t>
      </w:r>
      <w:r w:rsidRPr="000F5DE4">
        <w:rPr>
          <w:rFonts w:ascii="Arial" w:hAnsi="Arial" w:cs="Arial"/>
          <w:sz w:val="24"/>
          <w:szCs w:val="24"/>
        </w:rPr>
        <w:t>której adresatami są:</w:t>
      </w:r>
      <w:r w:rsidR="00CD5BBD">
        <w:rPr>
          <w:rFonts w:ascii="Arial" w:hAnsi="Arial" w:cs="Arial"/>
          <w:sz w:val="24"/>
          <w:szCs w:val="24"/>
        </w:rPr>
        <w:t xml:space="preserve"> </w:t>
      </w:r>
      <w:r w:rsidR="00A31CCE">
        <w:rPr>
          <w:rFonts w:ascii="Arial" w:hAnsi="Arial" w:cs="Arial"/>
          <w:sz w:val="24"/>
          <w:szCs w:val="24"/>
        </w:rPr>
        <w:t xml:space="preserve">dzieci </w:t>
      </w:r>
      <w:r w:rsidR="009009F2">
        <w:rPr>
          <w:rFonts w:ascii="Arial" w:hAnsi="Arial" w:cs="Arial"/>
          <w:sz w:val="24"/>
          <w:szCs w:val="24"/>
        </w:rPr>
        <w:t>od ukończenia 2</w:t>
      </w:r>
      <w:r w:rsidR="00793F39">
        <w:rPr>
          <w:rFonts w:ascii="Arial" w:hAnsi="Arial" w:cs="Arial"/>
          <w:sz w:val="24"/>
          <w:szCs w:val="24"/>
        </w:rPr>
        <w:t>.</w:t>
      </w:r>
      <w:r w:rsidR="009009F2">
        <w:rPr>
          <w:rFonts w:ascii="Arial" w:hAnsi="Arial" w:cs="Arial"/>
          <w:sz w:val="24"/>
          <w:szCs w:val="24"/>
        </w:rPr>
        <w:t xml:space="preserve"> roku życia </w:t>
      </w:r>
      <w:r w:rsidR="00A31CCE">
        <w:rPr>
          <w:rFonts w:ascii="Arial" w:hAnsi="Arial" w:cs="Arial"/>
          <w:sz w:val="24"/>
          <w:szCs w:val="24"/>
        </w:rPr>
        <w:t>do 16</w:t>
      </w:r>
      <w:r w:rsidR="00793F39">
        <w:rPr>
          <w:rFonts w:ascii="Arial" w:hAnsi="Arial" w:cs="Arial"/>
          <w:sz w:val="24"/>
          <w:szCs w:val="24"/>
        </w:rPr>
        <w:t>.</w:t>
      </w:r>
      <w:r w:rsidRPr="00CD5BBD">
        <w:rPr>
          <w:rFonts w:ascii="Arial" w:hAnsi="Arial" w:cs="Arial"/>
          <w:sz w:val="24"/>
          <w:szCs w:val="24"/>
        </w:rPr>
        <w:t xml:space="preserve"> roku życia</w:t>
      </w:r>
      <w:r w:rsidR="00C11F30">
        <w:rPr>
          <w:rFonts w:ascii="Arial" w:hAnsi="Arial" w:cs="Arial"/>
          <w:sz w:val="24"/>
          <w:szCs w:val="24"/>
        </w:rPr>
        <w:t xml:space="preserve"> </w:t>
      </w:r>
      <w:r w:rsidRPr="00CD5BBD">
        <w:rPr>
          <w:rFonts w:ascii="Arial" w:hAnsi="Arial" w:cs="Arial"/>
          <w:sz w:val="24"/>
          <w:szCs w:val="24"/>
        </w:rPr>
        <w:t>z orzeczeniem o niepełnosp</w:t>
      </w:r>
      <w:r w:rsidR="00FA6C06">
        <w:rPr>
          <w:rFonts w:ascii="Arial" w:hAnsi="Arial" w:cs="Arial"/>
          <w:sz w:val="24"/>
          <w:szCs w:val="24"/>
        </w:rPr>
        <w:t>rawności łącznie ze wskazaniami</w:t>
      </w:r>
      <w:r w:rsidRPr="00CD5BBD">
        <w:rPr>
          <w:rFonts w:ascii="Arial" w:hAnsi="Arial" w:cs="Arial"/>
          <w:sz w:val="24"/>
          <w:szCs w:val="24"/>
        </w:rPr>
        <w:t xml:space="preserve"> konieczności stałej lub długotrwałej </w:t>
      </w:r>
      <w:r w:rsidR="00D00D9B">
        <w:rPr>
          <w:rFonts w:ascii="Arial" w:hAnsi="Arial" w:cs="Arial"/>
          <w:sz w:val="24"/>
          <w:szCs w:val="24"/>
        </w:rPr>
        <w:t xml:space="preserve">opieki lub pomocy innej osoby </w:t>
      </w:r>
      <w:r w:rsidRPr="00CD5BBD">
        <w:rPr>
          <w:rFonts w:ascii="Arial" w:hAnsi="Arial" w:cs="Arial"/>
          <w:sz w:val="24"/>
          <w:szCs w:val="24"/>
        </w:rPr>
        <w:t>w związku ze znacznie ograniczoną możliwością samodzielnej egzystencji oraz konieczności stałego współudziału na co dzień opiekuna dziecka w procesie jego leczenia, rehabilitacji</w:t>
      </w:r>
      <w:r w:rsidR="00011916">
        <w:rPr>
          <w:rFonts w:ascii="Arial" w:hAnsi="Arial" w:cs="Arial"/>
          <w:sz w:val="24"/>
          <w:szCs w:val="24"/>
        </w:rPr>
        <w:t xml:space="preserve">                  </w:t>
      </w:r>
      <w:r w:rsidRPr="00CD5BBD">
        <w:rPr>
          <w:rFonts w:ascii="Arial" w:hAnsi="Arial" w:cs="Arial"/>
          <w:sz w:val="24"/>
          <w:szCs w:val="24"/>
        </w:rPr>
        <w:t xml:space="preserve"> i edukacji</w:t>
      </w:r>
      <w:r w:rsidRPr="00CD5BB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CD5BBD">
        <w:rPr>
          <w:rFonts w:ascii="Arial" w:hAnsi="Arial" w:cs="Arial"/>
          <w:sz w:val="24"/>
          <w:szCs w:val="24"/>
        </w:rPr>
        <w:t>oraz</w:t>
      </w:r>
      <w:r w:rsidR="00CD5BBD">
        <w:rPr>
          <w:rFonts w:ascii="Arial" w:hAnsi="Arial" w:cs="Arial"/>
          <w:sz w:val="24"/>
          <w:szCs w:val="24"/>
        </w:rPr>
        <w:t xml:space="preserve"> </w:t>
      </w:r>
      <w:r w:rsidRPr="000F5DE4">
        <w:rPr>
          <w:rFonts w:ascii="Arial" w:hAnsi="Arial" w:cs="Arial"/>
          <w:sz w:val="24"/>
          <w:szCs w:val="24"/>
        </w:rPr>
        <w:t>osoby niepełnosprawne posiadające orzeczenie o</w:t>
      </w:r>
      <w:r w:rsidR="00CD5BBD">
        <w:rPr>
          <w:rFonts w:ascii="Arial" w:hAnsi="Arial" w:cs="Arial"/>
          <w:sz w:val="24"/>
          <w:szCs w:val="24"/>
        </w:rPr>
        <w:t xml:space="preserve"> znacznym stopniu </w:t>
      </w:r>
      <w:r w:rsidRPr="000F5DE4">
        <w:rPr>
          <w:rFonts w:ascii="Arial" w:hAnsi="Arial" w:cs="Arial"/>
          <w:sz w:val="24"/>
          <w:szCs w:val="24"/>
        </w:rPr>
        <w:t>niepełnosprawności</w:t>
      </w:r>
      <w:r w:rsidR="00CD5BBD">
        <w:rPr>
          <w:rFonts w:ascii="Arial" w:hAnsi="Arial" w:cs="Arial"/>
          <w:sz w:val="24"/>
          <w:szCs w:val="24"/>
        </w:rPr>
        <w:t xml:space="preserve">, umiarkowanym stopniu niepełnosprawności </w:t>
      </w:r>
      <w:r w:rsidRPr="000F5DE4">
        <w:rPr>
          <w:rFonts w:ascii="Arial" w:hAnsi="Arial" w:cs="Arial"/>
          <w:color w:val="000000" w:themeColor="text1"/>
          <w:sz w:val="24"/>
          <w:szCs w:val="24"/>
        </w:rPr>
        <w:t>albo traktowane na równi</w:t>
      </w:r>
      <w:r w:rsidR="00FA6C06">
        <w:rPr>
          <w:rFonts w:ascii="Arial" w:hAnsi="Arial" w:cs="Arial"/>
          <w:color w:val="000000" w:themeColor="text1"/>
          <w:sz w:val="24"/>
          <w:szCs w:val="24"/>
        </w:rPr>
        <w:t xml:space="preserve"> do w</w:t>
      </w:r>
      <w:r w:rsidR="00C11F30">
        <w:rPr>
          <w:rFonts w:ascii="Arial" w:hAnsi="Arial" w:cs="Arial"/>
          <w:color w:val="000000" w:themeColor="text1"/>
          <w:sz w:val="24"/>
          <w:szCs w:val="24"/>
        </w:rPr>
        <w:t xml:space="preserve">yżej </w:t>
      </w:r>
      <w:r w:rsidR="00FA6C06">
        <w:rPr>
          <w:rFonts w:ascii="Arial" w:hAnsi="Arial" w:cs="Arial"/>
          <w:color w:val="000000" w:themeColor="text1"/>
          <w:sz w:val="24"/>
          <w:szCs w:val="24"/>
        </w:rPr>
        <w:t>w</w:t>
      </w:r>
      <w:r w:rsidR="00C11F30">
        <w:rPr>
          <w:rFonts w:ascii="Arial" w:hAnsi="Arial" w:cs="Arial"/>
          <w:color w:val="000000" w:themeColor="text1"/>
          <w:sz w:val="24"/>
          <w:szCs w:val="24"/>
        </w:rPr>
        <w:t>ymienionych</w:t>
      </w:r>
      <w:r w:rsidR="00FA6C0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849B6D3" w14:textId="5E26677C" w:rsidR="00275449" w:rsidRPr="009C440D" w:rsidRDefault="00275449" w:rsidP="00275449">
      <w:pPr>
        <w:tabs>
          <w:tab w:val="left" w:pos="8625"/>
        </w:tabs>
        <w:jc w:val="both"/>
        <w:rPr>
          <w:rFonts w:ascii="Arial" w:hAnsi="Arial" w:cs="Arial"/>
          <w:sz w:val="24"/>
          <w:szCs w:val="24"/>
        </w:rPr>
      </w:pPr>
      <w:r w:rsidRPr="009C440D">
        <w:rPr>
          <w:rFonts w:ascii="Arial" w:hAnsi="Arial" w:cs="Arial"/>
          <w:sz w:val="24"/>
          <w:szCs w:val="24"/>
        </w:rPr>
        <w:t>Uczestnik Programu za usługi asystenta nie ponosi odpłatności.</w:t>
      </w:r>
      <w:r w:rsidRPr="009C440D">
        <w:rPr>
          <w:rFonts w:ascii="Arial" w:hAnsi="Arial" w:cs="Arial"/>
          <w:sz w:val="24"/>
          <w:szCs w:val="24"/>
        </w:rPr>
        <w:tab/>
      </w:r>
    </w:p>
    <w:p w14:paraId="1EF79AEA" w14:textId="77777777" w:rsidR="00275449" w:rsidRPr="009C440D" w:rsidRDefault="00275449" w:rsidP="002754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440D">
        <w:rPr>
          <w:rFonts w:ascii="Arial" w:hAnsi="Arial" w:cs="Arial"/>
          <w:sz w:val="24"/>
          <w:szCs w:val="24"/>
        </w:rPr>
        <w:t xml:space="preserve">W ramach posiadanych środków finansowych istnieje także możliwość </w:t>
      </w:r>
      <w:r>
        <w:rPr>
          <w:rFonts w:ascii="Arial" w:hAnsi="Arial" w:cs="Arial"/>
          <w:sz w:val="24"/>
          <w:szCs w:val="24"/>
        </w:rPr>
        <w:t>rozliczenia</w:t>
      </w:r>
      <w:r w:rsidRPr="009C440D">
        <w:rPr>
          <w:rFonts w:ascii="Arial" w:hAnsi="Arial" w:cs="Arial"/>
          <w:sz w:val="24"/>
          <w:szCs w:val="24"/>
        </w:rPr>
        <w:t xml:space="preserve"> kosztów zakupu bile</w:t>
      </w:r>
      <w:r>
        <w:rPr>
          <w:rFonts w:ascii="Arial" w:hAnsi="Arial" w:cs="Arial"/>
          <w:sz w:val="24"/>
          <w:szCs w:val="24"/>
        </w:rPr>
        <w:t xml:space="preserve">tów komunikacji publicznej czy </w:t>
      </w:r>
      <w:r w:rsidRPr="009C440D">
        <w:rPr>
          <w:rFonts w:ascii="Arial" w:hAnsi="Arial" w:cs="Arial"/>
          <w:sz w:val="24"/>
          <w:szCs w:val="24"/>
        </w:rPr>
        <w:t>też dojazdu własnym środkiem transportu, zakupu biletów wstępu na wydarzenia kulturalne, rozrywkowe, sportowe lub społeczn</w:t>
      </w:r>
      <w:r>
        <w:rPr>
          <w:rFonts w:ascii="Arial" w:hAnsi="Arial" w:cs="Arial"/>
          <w:sz w:val="24"/>
          <w:szCs w:val="24"/>
        </w:rPr>
        <w:t>e dla asystenta towarzyszącego U</w:t>
      </w:r>
      <w:r w:rsidRPr="009C440D">
        <w:rPr>
          <w:rFonts w:ascii="Arial" w:hAnsi="Arial" w:cs="Arial"/>
          <w:sz w:val="24"/>
          <w:szCs w:val="24"/>
        </w:rPr>
        <w:t xml:space="preserve">czestnikowi Programu. </w:t>
      </w:r>
    </w:p>
    <w:p w14:paraId="21850362" w14:textId="77777777" w:rsidR="00602EA9" w:rsidRPr="00602EA9" w:rsidRDefault="00602EA9" w:rsidP="0014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46F93BD3" w14:textId="43193D5B" w:rsidR="00602EA9" w:rsidRPr="00602EA9" w:rsidRDefault="00602EA9" w:rsidP="00146BF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02E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Usługi asystencji osobistej mogą świadczyć osoby</w:t>
      </w:r>
      <w:r w:rsidRPr="00602EA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r w:rsidRPr="0076088C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niebędące członkami rodziny uczestnika</w:t>
      </w:r>
      <w:r w:rsidRPr="00602EA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opiekunami prawnymi uczestnika lub osobami faktycznie zamieszkującymi razem z uczestnikiem</w:t>
      </w:r>
      <w:r w:rsidR="004A7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14:paraId="6278EA90" w14:textId="72387D1D" w:rsidR="00602EA9" w:rsidRPr="00146BF3" w:rsidRDefault="00602EA9" w:rsidP="00146BF3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46BF3">
        <w:rPr>
          <w:rFonts w:ascii="Arial" w:eastAsia="Times New Roman" w:hAnsi="Arial" w:cs="Arial"/>
          <w:color w:val="000000"/>
          <w:sz w:val="24"/>
          <w:szCs w:val="24"/>
        </w:rPr>
        <w:t>posiadające dokument potwierdzający uzyskanie kwalifikacji w następujących zawodach i specjalnościach: asystent osoby niepełnosprawnej, opiekun osoby starszej, opiekun medyczny, pedagog, psycholog, terapeuta zajęciowy, pielęgniarka, siostra PCK, fizjoterapeuta lub</w:t>
      </w:r>
      <w:r w:rsidR="004F3D32">
        <w:rPr>
          <w:rFonts w:ascii="Arial" w:eastAsia="Times New Roman" w:hAnsi="Arial" w:cs="Arial"/>
          <w:color w:val="000000"/>
          <w:sz w:val="24"/>
          <w:szCs w:val="24"/>
        </w:rPr>
        <w:t>, za zgodą Realizatora Programu,         w innych zawodach i specjalnościach o charakterze medycznym lub opiekuńczym ; lub</w:t>
      </w:r>
    </w:p>
    <w:p w14:paraId="3FF34A52" w14:textId="51FEAEA7" w:rsidR="00602EA9" w:rsidRPr="001122F1" w:rsidRDefault="00602EA9" w:rsidP="001122F1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02EA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posiadające co najmniej 6-miesięczne, udokumentowane doświadczenie </w:t>
      </w:r>
      <w:r w:rsidR="00292A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</w:t>
      </w:r>
      <w:r w:rsidRPr="00602EA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udzielaniu bezpośredniej pomocy osobom </w:t>
      </w:r>
      <w:r w:rsidR="00292A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</w:t>
      </w:r>
      <w:r w:rsidRPr="00602EA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niepełnospraw</w:t>
      </w:r>
      <w:r w:rsidR="00292A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nościami</w:t>
      </w:r>
      <w:r w:rsidRPr="00602EA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np. doświadczenie zawodowe, udzielanie wsparcia osobom</w:t>
      </w:r>
      <w:r w:rsidR="0004479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602EA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niepełnosprawnościami</w:t>
      </w:r>
      <w:r w:rsidR="00A045D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formie wolontariatu</w:t>
      </w:r>
      <w:r w:rsidR="00FB24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122F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</w:t>
      </w:r>
      <w:r w:rsidRPr="001122F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Posiadanie doświadczenia, może zostać udokumentowane pisemnym oświadczeniem podmiotu, który zlecał udzielanie bezpośredniej pomocy osobom </w:t>
      </w:r>
      <w:r w:rsidR="0004479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</w:t>
      </w:r>
      <w:r w:rsidRPr="001122F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niepełnospraw</w:t>
      </w:r>
      <w:r w:rsidR="0004479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nościami</w:t>
      </w:r>
      <w:r w:rsidR="001122F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  <w:r w:rsidR="001122F1" w:rsidRPr="001122F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122F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 lub</w:t>
      </w:r>
    </w:p>
    <w:p w14:paraId="7377095F" w14:textId="75E4B84F" w:rsidR="00602EA9" w:rsidRPr="00146BF3" w:rsidRDefault="00602EA9" w:rsidP="00146BF3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6BF3">
        <w:rPr>
          <w:rFonts w:ascii="Arial" w:eastAsia="Times New Roman" w:hAnsi="Arial" w:cs="Arial"/>
          <w:color w:val="000000"/>
          <w:sz w:val="24"/>
          <w:szCs w:val="24"/>
        </w:rPr>
        <w:t>wskazane przez uczestnika lub jego opiekuna prawnego w Ka</w:t>
      </w:r>
      <w:r w:rsidR="006D0057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146BF3">
        <w:rPr>
          <w:rFonts w:ascii="Arial" w:eastAsia="Times New Roman" w:hAnsi="Arial" w:cs="Arial"/>
          <w:color w:val="000000"/>
          <w:sz w:val="24"/>
          <w:szCs w:val="24"/>
        </w:rPr>
        <w:t xml:space="preserve">cie zgłoszenia do </w:t>
      </w:r>
      <w:r w:rsidR="004A7F81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146BF3">
        <w:rPr>
          <w:rFonts w:ascii="Arial" w:eastAsia="Times New Roman" w:hAnsi="Arial" w:cs="Arial"/>
          <w:color w:val="000000"/>
          <w:sz w:val="24"/>
          <w:szCs w:val="24"/>
        </w:rPr>
        <w:t>rogramu.</w:t>
      </w:r>
    </w:p>
    <w:p w14:paraId="38AF7CB2" w14:textId="77777777" w:rsidR="00602EA9" w:rsidRPr="00602EA9" w:rsidRDefault="00602EA9" w:rsidP="00146BF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3F4F83D1" w14:textId="1B150912" w:rsidR="00602EA9" w:rsidRPr="00146BF3" w:rsidRDefault="00602EA9" w:rsidP="00146BF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76088C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Za człon</w:t>
      </w:r>
      <w:r w:rsidR="00A36299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ków</w:t>
      </w:r>
      <w:r w:rsidRPr="0076088C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pl-PL"/>
        </w:rPr>
        <w:t xml:space="preserve"> rodziny uczestnika uznaje się</w:t>
      </w:r>
      <w:r w:rsidRPr="00602E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 wstępnych </w:t>
      </w:r>
      <w:r w:rsidR="00344D4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oraz</w:t>
      </w:r>
      <w:r w:rsidRPr="00602E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 zstępnych, </w:t>
      </w:r>
      <w:r w:rsidR="00344D4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krewnych w linii bocznej, </w:t>
      </w:r>
      <w:r w:rsidRPr="00602E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małżonka, </w:t>
      </w:r>
      <w:r w:rsidR="00B210F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wstępnych oraz zstępnych małżonka</w:t>
      </w:r>
      <w:r w:rsidR="00FA545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,  krewnych w linii bocznej mał</w:t>
      </w:r>
      <w:r w:rsidR="007F260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ż</w:t>
      </w:r>
      <w:r w:rsidR="00FA545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onka, </w:t>
      </w:r>
      <w:r w:rsidRPr="00602E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zięcia, synową, macochę, ojczyma oraz osobę pozostającą we wspólnym pożyciu, a także osobę pozostającą w stosunku przysposobienia z uczestnikiem.</w:t>
      </w:r>
    </w:p>
    <w:p w14:paraId="324F47C7" w14:textId="77777777" w:rsidR="009F2E1A" w:rsidRPr="00602EA9" w:rsidRDefault="009F2E1A" w:rsidP="00146BF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039BB0D9" w14:textId="0099F1C9" w:rsidR="009F2E1A" w:rsidRPr="00146BF3" w:rsidRDefault="009F2E1A" w:rsidP="00146BF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46BF3">
        <w:rPr>
          <w:rFonts w:ascii="Arial" w:hAnsi="Arial" w:cs="Arial"/>
        </w:rPr>
        <w:t>Usługi asystenta w szczególności mogą polegać na:</w:t>
      </w:r>
    </w:p>
    <w:p w14:paraId="06DC2158" w14:textId="0DBC2D12" w:rsidR="009F2E1A" w:rsidRPr="00146BF3" w:rsidRDefault="009F2E1A" w:rsidP="00146BF3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46BF3">
        <w:rPr>
          <w:rFonts w:ascii="Arial" w:hAnsi="Arial" w:cs="Arial"/>
        </w:rPr>
        <w:t>wsparciu uczestnika w czynnościach samoobsługowych, w tym utrzymaniu higieny osobistej</w:t>
      </w:r>
      <w:r w:rsidR="00D85D79">
        <w:rPr>
          <w:rFonts w:ascii="Arial" w:hAnsi="Arial" w:cs="Arial"/>
        </w:rPr>
        <w:t>,</w:t>
      </w:r>
    </w:p>
    <w:p w14:paraId="45F7DC66" w14:textId="0719B9EC" w:rsidR="009F2E1A" w:rsidRPr="00146BF3" w:rsidRDefault="009F2E1A" w:rsidP="00146BF3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46BF3">
        <w:rPr>
          <w:rFonts w:ascii="Arial" w:hAnsi="Arial" w:cs="Arial"/>
        </w:rPr>
        <w:t xml:space="preserve">wsparciu uczestnika w prowadzeniu gospodarstwa domowego i wypełnianiu ról </w:t>
      </w:r>
      <w:r w:rsidR="00931F07">
        <w:rPr>
          <w:rFonts w:ascii="Arial" w:hAnsi="Arial" w:cs="Arial"/>
        </w:rPr>
        <w:t xml:space="preserve">    </w:t>
      </w:r>
      <w:r w:rsidRPr="00146BF3">
        <w:rPr>
          <w:rFonts w:ascii="Arial" w:hAnsi="Arial" w:cs="Arial"/>
        </w:rPr>
        <w:t>w rodzinie</w:t>
      </w:r>
      <w:r w:rsidR="00D85D79">
        <w:rPr>
          <w:rFonts w:ascii="Arial" w:hAnsi="Arial" w:cs="Arial"/>
        </w:rPr>
        <w:t>,</w:t>
      </w:r>
    </w:p>
    <w:p w14:paraId="50CF0E12" w14:textId="00FE56EC" w:rsidR="009F2E1A" w:rsidRPr="00146BF3" w:rsidRDefault="009F2E1A" w:rsidP="00146BF3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46BF3">
        <w:rPr>
          <w:rFonts w:ascii="Arial" w:hAnsi="Arial" w:cs="Arial"/>
        </w:rPr>
        <w:t>wsparciu uczestnika w przemieszczaniu się poza miejscem zamieszkania</w:t>
      </w:r>
      <w:r w:rsidR="00D85D79">
        <w:rPr>
          <w:rFonts w:ascii="Arial" w:hAnsi="Arial" w:cs="Arial"/>
        </w:rPr>
        <w:t>,</w:t>
      </w:r>
    </w:p>
    <w:p w14:paraId="325B9A49" w14:textId="38595A73" w:rsidR="009F2E1A" w:rsidRPr="00146BF3" w:rsidRDefault="009F2E1A" w:rsidP="00146BF3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46BF3">
        <w:rPr>
          <w:rFonts w:ascii="Arial" w:hAnsi="Arial" w:cs="Arial"/>
        </w:rPr>
        <w:t xml:space="preserve">wsparciu uczestnika w podejmowaniu aktywności życiowej i komunikowaniu się </w:t>
      </w:r>
      <w:r w:rsidR="00931F07">
        <w:rPr>
          <w:rFonts w:ascii="Arial" w:hAnsi="Arial" w:cs="Arial"/>
        </w:rPr>
        <w:t xml:space="preserve">     </w:t>
      </w:r>
      <w:r w:rsidRPr="00146BF3">
        <w:rPr>
          <w:rFonts w:ascii="Arial" w:hAnsi="Arial" w:cs="Arial"/>
        </w:rPr>
        <w:t>z otoczeniem</w:t>
      </w:r>
      <w:r w:rsidR="00D85D79">
        <w:rPr>
          <w:rFonts w:ascii="Arial" w:hAnsi="Arial" w:cs="Arial"/>
        </w:rPr>
        <w:t>.</w:t>
      </w:r>
    </w:p>
    <w:p w14:paraId="518563BD" w14:textId="3E28FF9E" w:rsidR="00275449" w:rsidRPr="00C72E19" w:rsidRDefault="00275449" w:rsidP="00C72E1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14:paraId="4511F6DE" w14:textId="77F759F4" w:rsidR="00275449" w:rsidRDefault="00275449" w:rsidP="00B17EA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46BF3">
        <w:rPr>
          <w:rFonts w:ascii="Arial" w:hAnsi="Arial" w:cs="Arial"/>
          <w:bCs/>
          <w:sz w:val="24"/>
          <w:szCs w:val="24"/>
        </w:rPr>
        <w:t>W roku 202</w:t>
      </w:r>
      <w:r w:rsidR="00931F07">
        <w:rPr>
          <w:rFonts w:ascii="Arial" w:hAnsi="Arial" w:cs="Arial"/>
          <w:bCs/>
          <w:sz w:val="24"/>
          <w:szCs w:val="24"/>
        </w:rPr>
        <w:t>5</w:t>
      </w:r>
      <w:r w:rsidRPr="00146BF3">
        <w:rPr>
          <w:rFonts w:ascii="Arial" w:hAnsi="Arial" w:cs="Arial"/>
          <w:bCs/>
          <w:sz w:val="24"/>
          <w:szCs w:val="24"/>
        </w:rPr>
        <w:t xml:space="preserve"> usługą asystenta osobistego osoby niepełnosprawnej planuje się objąć </w:t>
      </w:r>
      <w:r w:rsidR="00133D26">
        <w:rPr>
          <w:rFonts w:ascii="Arial" w:hAnsi="Arial" w:cs="Arial"/>
          <w:bCs/>
          <w:sz w:val="24"/>
          <w:szCs w:val="24"/>
        </w:rPr>
        <w:t>70</w:t>
      </w:r>
      <w:r w:rsidRPr="00146BF3">
        <w:rPr>
          <w:rFonts w:ascii="Arial" w:hAnsi="Arial" w:cs="Arial"/>
          <w:bCs/>
          <w:sz w:val="24"/>
          <w:szCs w:val="24"/>
        </w:rPr>
        <w:t xml:space="preserve"> os</w:t>
      </w:r>
      <w:r w:rsidR="006D0057">
        <w:rPr>
          <w:rFonts w:ascii="Arial" w:hAnsi="Arial" w:cs="Arial"/>
          <w:bCs/>
          <w:sz w:val="24"/>
          <w:szCs w:val="24"/>
        </w:rPr>
        <w:t xml:space="preserve">ób </w:t>
      </w:r>
      <w:r w:rsidRPr="00146BF3">
        <w:rPr>
          <w:rFonts w:ascii="Arial" w:hAnsi="Arial" w:cs="Arial"/>
          <w:bCs/>
          <w:sz w:val="24"/>
          <w:szCs w:val="24"/>
        </w:rPr>
        <w:t>niepełnosprawn</w:t>
      </w:r>
      <w:r w:rsidR="006D0057">
        <w:rPr>
          <w:rFonts w:ascii="Arial" w:hAnsi="Arial" w:cs="Arial"/>
          <w:bCs/>
          <w:sz w:val="24"/>
          <w:szCs w:val="24"/>
        </w:rPr>
        <w:t>ych</w:t>
      </w:r>
      <w:r w:rsidRPr="00146BF3">
        <w:rPr>
          <w:rFonts w:ascii="Arial" w:hAnsi="Arial" w:cs="Arial"/>
          <w:bCs/>
          <w:sz w:val="24"/>
          <w:szCs w:val="24"/>
        </w:rPr>
        <w:t>.</w:t>
      </w:r>
    </w:p>
    <w:p w14:paraId="1783DFC8" w14:textId="140CDE93" w:rsidR="00C12019" w:rsidRPr="00B17EAD" w:rsidRDefault="00C12019" w:rsidP="00B17EA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Informacje nt. programu dostępne są na stronie internetowej Powiatowego Centrum Pomocy Rodzinie w Krakowie </w:t>
      </w:r>
      <w:hyperlink r:id="rId8" w:history="1">
        <w:r>
          <w:rPr>
            <w:rStyle w:val="Hipercze"/>
            <w:rFonts w:ascii="Arial" w:hAnsi="Arial" w:cs="Arial"/>
            <w:bCs/>
            <w:sz w:val="24"/>
            <w:szCs w:val="24"/>
          </w:rPr>
          <w:t>www.pcpr.powiat.krakow.pl</w:t>
        </w:r>
      </w:hyperlink>
    </w:p>
    <w:sectPr w:rsidR="00C12019" w:rsidRPr="00B17EAD" w:rsidSect="00454C48">
      <w:pgSz w:w="11906" w:h="16838"/>
      <w:pgMar w:top="851" w:right="141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343FF" w14:textId="77777777" w:rsidR="000F5DE4" w:rsidRDefault="000F5DE4" w:rsidP="000F5DE4">
      <w:pPr>
        <w:spacing w:after="0" w:line="240" w:lineRule="auto"/>
      </w:pPr>
      <w:r>
        <w:separator/>
      </w:r>
    </w:p>
  </w:endnote>
  <w:endnote w:type="continuationSeparator" w:id="0">
    <w:p w14:paraId="73837358" w14:textId="77777777" w:rsidR="000F5DE4" w:rsidRDefault="000F5DE4" w:rsidP="000F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F9869" w14:textId="77777777" w:rsidR="000F5DE4" w:rsidRDefault="000F5DE4" w:rsidP="000F5DE4">
      <w:pPr>
        <w:spacing w:after="0" w:line="240" w:lineRule="auto"/>
      </w:pPr>
      <w:r>
        <w:separator/>
      </w:r>
    </w:p>
  </w:footnote>
  <w:footnote w:type="continuationSeparator" w:id="0">
    <w:p w14:paraId="40D771F9" w14:textId="77777777" w:rsidR="000F5DE4" w:rsidRDefault="000F5DE4" w:rsidP="000F5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78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BF94405"/>
    <w:multiLevelType w:val="hybridMultilevel"/>
    <w:tmpl w:val="10A8594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5" w15:restartNumberingAfterBreak="0">
    <w:nsid w:val="30A43DB1"/>
    <w:multiLevelType w:val="hybridMultilevel"/>
    <w:tmpl w:val="94CAA024"/>
    <w:lvl w:ilvl="0" w:tplc="EC8EAB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675BA"/>
    <w:multiLevelType w:val="hybridMultilevel"/>
    <w:tmpl w:val="98BCC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6342A"/>
    <w:multiLevelType w:val="hybridMultilevel"/>
    <w:tmpl w:val="BF1885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6498C"/>
    <w:multiLevelType w:val="hybridMultilevel"/>
    <w:tmpl w:val="E5D2438C"/>
    <w:lvl w:ilvl="0" w:tplc="9C70027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0580B"/>
    <w:multiLevelType w:val="hybridMultilevel"/>
    <w:tmpl w:val="50204B24"/>
    <w:lvl w:ilvl="0" w:tplc="2A904C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3348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1221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0984874">
    <w:abstractNumId w:val="0"/>
  </w:num>
  <w:num w:numId="4" w16cid:durableId="1506089630">
    <w:abstractNumId w:val="4"/>
  </w:num>
  <w:num w:numId="5" w16cid:durableId="1610703902">
    <w:abstractNumId w:val="2"/>
  </w:num>
  <w:num w:numId="6" w16cid:durableId="1139031740">
    <w:abstractNumId w:val="1"/>
  </w:num>
  <w:num w:numId="7" w16cid:durableId="1580751824">
    <w:abstractNumId w:val="3"/>
  </w:num>
  <w:num w:numId="8" w16cid:durableId="138613606">
    <w:abstractNumId w:val="9"/>
  </w:num>
  <w:num w:numId="9" w16cid:durableId="1560902706">
    <w:abstractNumId w:val="7"/>
  </w:num>
  <w:num w:numId="10" w16cid:durableId="103230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21"/>
    <w:rsid w:val="00011916"/>
    <w:rsid w:val="0001409C"/>
    <w:rsid w:val="00044793"/>
    <w:rsid w:val="000F55BB"/>
    <w:rsid w:val="000F5DE4"/>
    <w:rsid w:val="001122F1"/>
    <w:rsid w:val="00133D26"/>
    <w:rsid w:val="00146BF3"/>
    <w:rsid w:val="001704C5"/>
    <w:rsid w:val="00275449"/>
    <w:rsid w:val="00292A3D"/>
    <w:rsid w:val="00325B9E"/>
    <w:rsid w:val="00344D42"/>
    <w:rsid w:val="003F6221"/>
    <w:rsid w:val="00454C48"/>
    <w:rsid w:val="004552FE"/>
    <w:rsid w:val="004736EF"/>
    <w:rsid w:val="004A7F81"/>
    <w:rsid w:val="004F3D32"/>
    <w:rsid w:val="00524D16"/>
    <w:rsid w:val="0056169F"/>
    <w:rsid w:val="0058617F"/>
    <w:rsid w:val="005E21AB"/>
    <w:rsid w:val="005F19B5"/>
    <w:rsid w:val="00602EA9"/>
    <w:rsid w:val="00630EEF"/>
    <w:rsid w:val="00682154"/>
    <w:rsid w:val="006C5979"/>
    <w:rsid w:val="006D0057"/>
    <w:rsid w:val="0076088C"/>
    <w:rsid w:val="00766D30"/>
    <w:rsid w:val="0077492F"/>
    <w:rsid w:val="00793F39"/>
    <w:rsid w:val="007F2602"/>
    <w:rsid w:val="00831DB4"/>
    <w:rsid w:val="0088423D"/>
    <w:rsid w:val="0088539A"/>
    <w:rsid w:val="008866EA"/>
    <w:rsid w:val="008D0D3E"/>
    <w:rsid w:val="009009F2"/>
    <w:rsid w:val="00923801"/>
    <w:rsid w:val="00931F07"/>
    <w:rsid w:val="009619D4"/>
    <w:rsid w:val="0097170E"/>
    <w:rsid w:val="009C185B"/>
    <w:rsid w:val="009F036A"/>
    <w:rsid w:val="009F06C5"/>
    <w:rsid w:val="009F2E1A"/>
    <w:rsid w:val="00A045DE"/>
    <w:rsid w:val="00A31CCE"/>
    <w:rsid w:val="00A36299"/>
    <w:rsid w:val="00A6789D"/>
    <w:rsid w:val="00AA046C"/>
    <w:rsid w:val="00AD332A"/>
    <w:rsid w:val="00B17EAD"/>
    <w:rsid w:val="00B210F6"/>
    <w:rsid w:val="00B90975"/>
    <w:rsid w:val="00BD6548"/>
    <w:rsid w:val="00C11F30"/>
    <w:rsid w:val="00C12019"/>
    <w:rsid w:val="00C72E19"/>
    <w:rsid w:val="00C868C7"/>
    <w:rsid w:val="00CA4985"/>
    <w:rsid w:val="00CD5BBD"/>
    <w:rsid w:val="00D00D9B"/>
    <w:rsid w:val="00D05CB2"/>
    <w:rsid w:val="00D06B05"/>
    <w:rsid w:val="00D06E9C"/>
    <w:rsid w:val="00D85D79"/>
    <w:rsid w:val="00DD2494"/>
    <w:rsid w:val="00E0173D"/>
    <w:rsid w:val="00E82D38"/>
    <w:rsid w:val="00EA1112"/>
    <w:rsid w:val="00EC6DDD"/>
    <w:rsid w:val="00EF000E"/>
    <w:rsid w:val="00F163CD"/>
    <w:rsid w:val="00FA1ACF"/>
    <w:rsid w:val="00FA545E"/>
    <w:rsid w:val="00FA6C06"/>
    <w:rsid w:val="00FB24B5"/>
    <w:rsid w:val="00FE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2A1D"/>
  <w15:chartTrackingRefBased/>
  <w15:docId w15:val="{E6F59E89-D920-42EA-895E-CAB03878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3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8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325B9E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5D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5DE4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F5DE4"/>
    <w:rPr>
      <w:rFonts w:eastAsiaTheme="minorEastAsia"/>
      <w:lang w:eastAsia="pl-PL"/>
    </w:rPr>
  </w:style>
  <w:style w:type="character" w:styleId="Odwoanieprzypisudolnego">
    <w:name w:val="footnote reference"/>
    <w:rsid w:val="000F5DE4"/>
    <w:rPr>
      <w:w w:val="100"/>
      <w:sz w:val="20"/>
      <w:szCs w:val="20"/>
      <w:shd w:val="clear" w:color="auto" w:fill="auto"/>
      <w:vertAlign w:val="superscript"/>
    </w:rPr>
  </w:style>
  <w:style w:type="character" w:styleId="Hipercze">
    <w:name w:val="Hyperlink"/>
    <w:basedOn w:val="Domylnaczcionkaakapitu"/>
    <w:uiPriority w:val="99"/>
    <w:unhideWhenUsed/>
    <w:rsid w:val="00BD65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4D1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24D1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F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.powiat.krak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Gumula 2</dc:creator>
  <cp:keywords/>
  <dc:description/>
  <cp:lastModifiedBy>Agnieszka Kłosowska</cp:lastModifiedBy>
  <cp:revision>180</cp:revision>
  <cp:lastPrinted>2022-03-30T05:29:00Z</cp:lastPrinted>
  <dcterms:created xsi:type="dcterms:W3CDTF">2021-06-30T07:22:00Z</dcterms:created>
  <dcterms:modified xsi:type="dcterms:W3CDTF">2024-11-22T07:05:00Z</dcterms:modified>
</cp:coreProperties>
</file>