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F34A57" w14:textId="3B87660F" w:rsidR="0067227D" w:rsidRDefault="0067227D">
      <w:r>
        <w:t xml:space="preserve">Program </w:t>
      </w:r>
      <w:r w:rsidRPr="00590362">
        <w:t>„Dofinansowanie wynagrodzeń rodzin zastępczych zawodowych i prowadzących rodzinne domy dziecka  na lata 2024-2027”</w:t>
      </w:r>
    </w:p>
    <w:p w14:paraId="0D6F36AF" w14:textId="7197D07A" w:rsidR="0067227D" w:rsidRDefault="0067227D">
      <w:r>
        <w:rPr>
          <w:noProof/>
        </w:rPr>
        <w:drawing>
          <wp:inline distT="0" distB="0" distL="0" distR="0" wp14:anchorId="709F431B" wp14:editId="263B8179">
            <wp:extent cx="5760720" cy="1922780"/>
            <wp:effectExtent l="0" t="0" r="0" b="1270"/>
            <wp:docPr id="20713345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922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835CAA" w14:textId="77777777" w:rsidR="00BF1D2D" w:rsidRDefault="00BF1D2D" w:rsidP="00BF1D2D">
      <w:r>
        <w:br/>
        <w:t>Powiat Krakowski zgodnie z Uchwałą Nr 185/2024 Zarządu Powiatu w Krakowie z dnia  11 lipca 2024 roku przystąpił  do realizacji rządowego Programu „Dofinansowanie wynagrodzeń rodzin zastępczych zawodowych i prowadzących rodzinne domy dziecka  na lata 2024-2027” (M.P. z 2024 r. poz. 507).</w:t>
      </w:r>
      <w:r>
        <w:br/>
      </w:r>
      <w:r>
        <w:br/>
        <w:t>Środki finansowe z dotacji celowej budżetu państwa na realizację Programu zostaną przekazane Powiatowi Krakowskiemu na podstawie Umowy z Wojewodą Małopolskim.</w:t>
      </w:r>
      <w:r>
        <w:br/>
      </w:r>
      <w:r>
        <w:br/>
        <w:t>w latach 2024-2025</w:t>
      </w:r>
      <w:r>
        <w:br/>
      </w:r>
      <w:r>
        <w:br/>
        <w:t>Dofinansowanie wynosi: 513 063,18 zł</w:t>
      </w:r>
      <w:r>
        <w:br/>
      </w:r>
      <w:r>
        <w:br/>
        <w:t>z tego :</w:t>
      </w:r>
      <w:r>
        <w:br/>
      </w:r>
      <w:r>
        <w:br/>
        <w:t>dla osób pełniących funkcję rodziny zastępczej zawodowej  w wysokości 413 418,58 zł</w:t>
      </w:r>
      <w:r>
        <w:br/>
      </w:r>
      <w:r>
        <w:br/>
        <w:t>dla osób prowadzących rodzinny dom dziecka w wysokości 99 644,60 zł</w:t>
      </w:r>
      <w:r>
        <w:br/>
      </w:r>
      <w:r>
        <w:br/>
        <w:t xml:space="preserve">Data podpisania umowy: sierpień 2024 </w:t>
      </w:r>
      <w:r>
        <w:br/>
      </w:r>
      <w:r>
        <w:br/>
      </w:r>
      <w:r>
        <w:br/>
        <w:t>Celem przyznania środków jest pomoc w realizacji zadań własnych powiatu z zakresu wspierania rodziny oraz systemu pieczy zastępczej poprzez dofinansowanie wynagrodzeń przysługujących rodzinom zastępczym zawodowym i prowadzącym rodzinne domy dziecka, w postaci dodatku wraz z kosztami składek od tego dodatku.</w:t>
      </w:r>
    </w:p>
    <w:p w14:paraId="4658FAE8" w14:textId="319FA4D5" w:rsidR="006316B9" w:rsidRDefault="006316B9" w:rsidP="00BF1D2D"/>
    <w:sectPr w:rsidR="006316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7DA9"/>
    <w:rsid w:val="00392725"/>
    <w:rsid w:val="004C1A71"/>
    <w:rsid w:val="00580E85"/>
    <w:rsid w:val="00590362"/>
    <w:rsid w:val="006316B9"/>
    <w:rsid w:val="0067227D"/>
    <w:rsid w:val="008F625A"/>
    <w:rsid w:val="009D7DA9"/>
    <w:rsid w:val="00B20763"/>
    <w:rsid w:val="00BF1D2D"/>
    <w:rsid w:val="00E10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57D90"/>
  <w15:chartTrackingRefBased/>
  <w15:docId w15:val="{15BB2178-25B7-49F8-8C9C-5ABF93CC7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D7DA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D7D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D7DA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D7DA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D7DA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D7DA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D7DA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D7DA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D7DA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D7DA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D7D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D7DA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D7DA9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D7DA9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D7DA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D7DA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D7DA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D7DA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D7DA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D7D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D7DA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D7DA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D7D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D7DA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D7DA9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D7DA9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D7DA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D7DA9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D7DA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163</Words>
  <Characters>984</Characters>
  <Application>Microsoft Office Word</Application>
  <DocSecurity>0</DocSecurity>
  <Lines>8</Lines>
  <Paragraphs>2</Paragraphs>
  <ScaleCrop>false</ScaleCrop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lmartyna</dc:creator>
  <cp:keywords/>
  <dc:description/>
  <cp:lastModifiedBy>lmartyna</cp:lastModifiedBy>
  <cp:revision>5</cp:revision>
  <dcterms:created xsi:type="dcterms:W3CDTF">2025-03-01T17:27:00Z</dcterms:created>
  <dcterms:modified xsi:type="dcterms:W3CDTF">2025-03-03T21:29:00Z</dcterms:modified>
</cp:coreProperties>
</file>