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CB40" w14:textId="77777777" w:rsidR="00DA5703" w:rsidRDefault="00DA57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5979">
        <w:rPr>
          <w:noProof/>
          <w:lang w:eastAsia="pl-PL"/>
        </w:rPr>
        <w:drawing>
          <wp:inline distT="0" distB="0" distL="0" distR="0" wp14:anchorId="45308558" wp14:editId="717849F2">
            <wp:extent cx="5760720" cy="1995805"/>
            <wp:effectExtent l="0" t="0" r="0" b="0"/>
            <wp:docPr id="1" name="Obraz 1" descr="Z:\Asystent ON 2021\Oznaczenie strony www - AOON 2021 i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systent ON 2021\Oznaczenie strony www - AOON 2021 in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27B3" w14:textId="77777777" w:rsidR="00DA5703" w:rsidRDefault="00DA570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9CC282" w14:textId="77777777" w:rsidR="00332F00" w:rsidRDefault="00E71A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1AC1">
        <w:rPr>
          <w:rFonts w:ascii="Times New Roman" w:hAnsi="Times New Roman" w:cs="Times New Roman"/>
          <w:b/>
          <w:i/>
          <w:sz w:val="28"/>
          <w:szCs w:val="28"/>
        </w:rPr>
        <w:t>Program wyrównywania różnic między regionami III – realizacja 2021r.</w:t>
      </w:r>
    </w:p>
    <w:p w14:paraId="01DEF62F" w14:textId="77777777" w:rsidR="00E71AC1" w:rsidRDefault="00E71AC1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1970D6A" w14:textId="77777777" w:rsidR="00E71AC1" w:rsidRDefault="00474DF1" w:rsidP="00474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1AC1">
        <w:rPr>
          <w:rFonts w:ascii="Times New Roman" w:hAnsi="Times New Roman" w:cs="Times New Roman"/>
          <w:sz w:val="24"/>
          <w:szCs w:val="24"/>
        </w:rPr>
        <w:t>Powiat Krakowski przystąpił do</w:t>
      </w:r>
      <w:r>
        <w:rPr>
          <w:rFonts w:ascii="Times New Roman" w:hAnsi="Times New Roman" w:cs="Times New Roman"/>
          <w:sz w:val="24"/>
          <w:szCs w:val="24"/>
        </w:rPr>
        <w:t xml:space="preserve"> realizacji Programu wyrównywania różnic między   regionami – III” i złożył do Oddziału Małopolskiego Państwowego Funduszu Rehabilitacji Osób Niepełnosprawnych stosowne Wystąpienie w sprawie uczestnictwa w Programie  - obszar B, D, F.</w:t>
      </w:r>
    </w:p>
    <w:p w14:paraId="7AEA7904" w14:textId="77777777" w:rsidR="00474DF1" w:rsidRDefault="00474DF1" w:rsidP="00474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decyzją PFRON przyznano dofinansowanie na realizację projektów w obszarach:</w:t>
      </w:r>
    </w:p>
    <w:p w14:paraId="103199AC" w14:textId="77777777" w:rsidR="00474DF1" w:rsidRDefault="00474DF1" w:rsidP="00474D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FB5">
        <w:rPr>
          <w:rFonts w:ascii="Times New Roman" w:hAnsi="Times New Roman" w:cs="Times New Roman"/>
          <w:b/>
          <w:i/>
          <w:sz w:val="24"/>
          <w:szCs w:val="24"/>
        </w:rPr>
        <w:t>OBSZAR B</w:t>
      </w:r>
      <w:r w:rsidRPr="00663FB5">
        <w:rPr>
          <w:rFonts w:ascii="Times New Roman" w:hAnsi="Times New Roman" w:cs="Times New Roman"/>
          <w:sz w:val="24"/>
          <w:szCs w:val="24"/>
        </w:rPr>
        <w:t xml:space="preserve"> </w:t>
      </w:r>
      <w:r w:rsidR="00663FB5" w:rsidRPr="00663FB5">
        <w:rPr>
          <w:rFonts w:ascii="Times New Roman" w:hAnsi="Times New Roman" w:cs="Times New Roman"/>
          <w:sz w:val="24"/>
          <w:szCs w:val="24"/>
        </w:rPr>
        <w:t>dotyczący likwidacji barier w zakresie umożliwienia osobom niepełnosprawnym poruszania się i komunikowania</w:t>
      </w:r>
      <w:r w:rsidR="00663FB5">
        <w:rPr>
          <w:rFonts w:ascii="Times New Roman" w:hAnsi="Times New Roman" w:cs="Times New Roman"/>
          <w:sz w:val="24"/>
          <w:szCs w:val="24"/>
        </w:rPr>
        <w:t xml:space="preserve"> – 2 projekty; kwota dofinansowania: 20 483,90 zł</w:t>
      </w:r>
    </w:p>
    <w:p w14:paraId="59E121D7" w14:textId="77777777" w:rsidR="00663FB5" w:rsidRDefault="00663FB5" w:rsidP="00663F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DC2473" w14:textId="77777777" w:rsidR="00663FB5" w:rsidRDefault="00663FB5" w:rsidP="00474D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OBSZAR D </w:t>
      </w:r>
      <w:r>
        <w:rPr>
          <w:rFonts w:ascii="Times New Roman" w:hAnsi="Times New Roman" w:cs="Times New Roman"/>
          <w:sz w:val="24"/>
          <w:szCs w:val="24"/>
        </w:rPr>
        <w:t>dotyczący likwidacji barier transportowych – 1 projekt; kwota dofinansowania: 83 822,40 zł</w:t>
      </w:r>
    </w:p>
    <w:p w14:paraId="146F2679" w14:textId="77777777" w:rsidR="00663FB5" w:rsidRPr="00663FB5" w:rsidRDefault="00663FB5" w:rsidP="00663FB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23A981" w14:textId="77777777" w:rsidR="00663FB5" w:rsidRDefault="00663FB5" w:rsidP="00474D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OBSZAR F </w:t>
      </w:r>
      <w:r>
        <w:rPr>
          <w:rFonts w:ascii="Times New Roman" w:hAnsi="Times New Roman" w:cs="Times New Roman"/>
          <w:sz w:val="24"/>
          <w:szCs w:val="24"/>
        </w:rPr>
        <w:t>dotyczący tworzenia  warsztatów terapii zajęciowej oraz przeciwdziałanie degradacji infrastruktury istniejących warsztatów terapii zajęciowej – 1 projekt; kwota dofinansowania: 149 876,01 zł.</w:t>
      </w:r>
    </w:p>
    <w:p w14:paraId="61563915" w14:textId="43D8CD0B" w:rsidR="00D55AEF" w:rsidRDefault="00D55AEF" w:rsidP="00663F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6833A" w14:textId="19D69602" w:rsidR="00D55AEF" w:rsidRPr="00BE60CD" w:rsidRDefault="00D55AEF" w:rsidP="00D55AEF">
      <w:pPr>
        <w:jc w:val="both"/>
        <w:rPr>
          <w:rFonts w:ascii="Times New Roman" w:hAnsi="Times New Roman" w:cs="Times New Roman"/>
          <w:sz w:val="24"/>
          <w:szCs w:val="24"/>
        </w:rPr>
      </w:pPr>
      <w:r w:rsidRPr="00BE60CD">
        <w:rPr>
          <w:rFonts w:ascii="Times New Roman" w:hAnsi="Times New Roman" w:cs="Times New Roman"/>
          <w:sz w:val="24"/>
          <w:szCs w:val="24"/>
        </w:rPr>
        <w:t xml:space="preserve">Przyznane dofinansowanie ze środków Państwowego Funduszu Rehabilitacji Osób Niepełnosprawnych na realizację i obsługę projektów – obszar B, D F wynosi: 260 536,86 zł </w:t>
      </w:r>
    </w:p>
    <w:p w14:paraId="0F154488" w14:textId="143DB867" w:rsidR="00D55AEF" w:rsidRDefault="00D55AEF" w:rsidP="00D55AEF">
      <w:pPr>
        <w:jc w:val="both"/>
        <w:rPr>
          <w:rFonts w:ascii="Times New Roman" w:hAnsi="Times New Roman" w:cs="Times New Roman"/>
          <w:sz w:val="24"/>
          <w:szCs w:val="24"/>
        </w:rPr>
      </w:pPr>
      <w:r w:rsidRPr="00BE60CD">
        <w:rPr>
          <w:rFonts w:ascii="Times New Roman" w:hAnsi="Times New Roman" w:cs="Times New Roman"/>
          <w:sz w:val="24"/>
          <w:szCs w:val="24"/>
        </w:rPr>
        <w:t xml:space="preserve">Całkowita wartość </w:t>
      </w:r>
      <w:r w:rsidR="00AD1208" w:rsidRPr="00BE60CD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BE60CD">
        <w:rPr>
          <w:rFonts w:ascii="Times New Roman" w:hAnsi="Times New Roman" w:cs="Times New Roman"/>
          <w:sz w:val="24"/>
          <w:szCs w:val="24"/>
        </w:rPr>
        <w:t xml:space="preserve">wynosi: </w:t>
      </w:r>
      <w:r w:rsidR="0038705E" w:rsidRPr="00BE60CD">
        <w:rPr>
          <w:rFonts w:ascii="Times New Roman" w:hAnsi="Times New Roman" w:cs="Times New Roman"/>
          <w:sz w:val="24"/>
          <w:szCs w:val="24"/>
        </w:rPr>
        <w:t>391</w:t>
      </w:r>
      <w:r w:rsidR="00072AD9" w:rsidRPr="00BE60CD">
        <w:rPr>
          <w:rFonts w:ascii="Times New Roman" w:hAnsi="Times New Roman" w:cs="Times New Roman"/>
          <w:sz w:val="24"/>
          <w:szCs w:val="24"/>
        </w:rPr>
        <w:t xml:space="preserve"> </w:t>
      </w:r>
      <w:r w:rsidR="0038705E" w:rsidRPr="00BE60CD">
        <w:rPr>
          <w:rFonts w:ascii="Times New Roman" w:hAnsi="Times New Roman" w:cs="Times New Roman"/>
          <w:sz w:val="24"/>
          <w:szCs w:val="24"/>
        </w:rPr>
        <w:t xml:space="preserve">929,06 </w:t>
      </w:r>
      <w:r w:rsidRPr="00BE60CD">
        <w:rPr>
          <w:rFonts w:ascii="Times New Roman" w:hAnsi="Times New Roman" w:cs="Times New Roman"/>
          <w:sz w:val="24"/>
          <w:szCs w:val="24"/>
        </w:rPr>
        <w:t>zł.</w:t>
      </w:r>
    </w:p>
    <w:p w14:paraId="6F3F06D8" w14:textId="77777777" w:rsidR="00D55AEF" w:rsidRPr="00663FB5" w:rsidRDefault="00D55AEF" w:rsidP="00663F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5AEF" w:rsidRPr="0066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65A8"/>
    <w:multiLevelType w:val="hybridMultilevel"/>
    <w:tmpl w:val="5490881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2236C4"/>
    <w:multiLevelType w:val="hybridMultilevel"/>
    <w:tmpl w:val="8B1E6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656"/>
    <w:multiLevelType w:val="hybridMultilevel"/>
    <w:tmpl w:val="25CA16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78CD"/>
    <w:multiLevelType w:val="hybridMultilevel"/>
    <w:tmpl w:val="27AE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C8"/>
    <w:rsid w:val="00047168"/>
    <w:rsid w:val="00072AD9"/>
    <w:rsid w:val="00332F00"/>
    <w:rsid w:val="0038705E"/>
    <w:rsid w:val="00474DF1"/>
    <w:rsid w:val="00663FB5"/>
    <w:rsid w:val="0086093D"/>
    <w:rsid w:val="008F1CC8"/>
    <w:rsid w:val="00AD1208"/>
    <w:rsid w:val="00BE60CD"/>
    <w:rsid w:val="00D55AEF"/>
    <w:rsid w:val="00DA5703"/>
    <w:rsid w:val="00E7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9B14"/>
  <w15:chartTrackingRefBased/>
  <w15:docId w15:val="{947AC448-0BED-495F-8D1F-3736450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Łukasz Martyna</cp:lastModifiedBy>
  <cp:revision>9</cp:revision>
  <dcterms:created xsi:type="dcterms:W3CDTF">2021-09-22T11:16:00Z</dcterms:created>
  <dcterms:modified xsi:type="dcterms:W3CDTF">2021-09-27T10:07:00Z</dcterms:modified>
</cp:coreProperties>
</file>