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BDCE1" w14:textId="71CD3316" w:rsidR="00A67004" w:rsidRPr="00F35B72" w:rsidRDefault="00A67004">
      <w:pPr>
        <w:rPr>
          <w:rFonts w:ascii="Saira" w:hAnsi="Saira" w:cs="Times New Roman"/>
          <w:sz w:val="28"/>
          <w:szCs w:val="28"/>
        </w:rPr>
      </w:pPr>
      <w:r w:rsidRPr="008C0CBB">
        <w:rPr>
          <w:rFonts w:ascii="Times New Roman" w:hAnsi="Times New Roman" w:cs="Times New Roman"/>
          <w:sz w:val="28"/>
          <w:szCs w:val="28"/>
        </w:rPr>
        <w:t>„</w:t>
      </w:r>
      <w:r w:rsidRPr="00F35B72">
        <w:rPr>
          <w:rFonts w:ascii="Saira" w:hAnsi="Saira" w:cs="Times New Roman"/>
          <w:sz w:val="28"/>
          <w:szCs w:val="28"/>
        </w:rPr>
        <w:t>Aktywny Samorząd”</w:t>
      </w:r>
    </w:p>
    <w:p w14:paraId="1C85EB45" w14:textId="5831B339" w:rsidR="003913DC" w:rsidRDefault="00DA3BFC" w:rsidP="00BF7FA4">
      <w:pPr>
        <w:jc w:val="both"/>
        <w:rPr>
          <w:rFonts w:ascii="Saira" w:hAnsi="Saira" w:cs="Times New Roman"/>
          <w:sz w:val="28"/>
          <w:szCs w:val="28"/>
        </w:rPr>
      </w:pPr>
      <w:r w:rsidRPr="00F35B72">
        <w:rPr>
          <w:rFonts w:ascii="Saira" w:hAnsi="Saira" w:cs="Times New Roman"/>
          <w:sz w:val="28"/>
          <w:szCs w:val="28"/>
        </w:rPr>
        <w:t xml:space="preserve">Powiatowe Centrum </w:t>
      </w:r>
      <w:r w:rsidR="00A67004" w:rsidRPr="00F35B72">
        <w:rPr>
          <w:rFonts w:ascii="Saira" w:hAnsi="Saira" w:cs="Times New Roman"/>
          <w:sz w:val="28"/>
          <w:szCs w:val="28"/>
        </w:rPr>
        <w:t>P</w:t>
      </w:r>
      <w:r w:rsidRPr="00F35B72">
        <w:rPr>
          <w:rFonts w:ascii="Saira" w:hAnsi="Saira" w:cs="Times New Roman"/>
          <w:sz w:val="28"/>
          <w:szCs w:val="28"/>
        </w:rPr>
        <w:t>omocy Rodzinie w Krakowie informuje</w:t>
      </w:r>
      <w:r w:rsidR="00BF7FA4">
        <w:rPr>
          <w:rFonts w:ascii="Saira" w:hAnsi="Saira" w:cs="Times New Roman"/>
          <w:sz w:val="28"/>
          <w:szCs w:val="28"/>
        </w:rPr>
        <w:t xml:space="preserve"> o terminach naboru wniosków w ramach programu Aktywny Samorząd – edycja 202</w:t>
      </w:r>
      <w:r w:rsidR="003F3B2B">
        <w:rPr>
          <w:rFonts w:ascii="Saira" w:hAnsi="Saira" w:cs="Times New Roman"/>
          <w:sz w:val="28"/>
          <w:szCs w:val="28"/>
        </w:rPr>
        <w:t>6</w:t>
      </w:r>
      <w:r w:rsidR="00BF7FA4">
        <w:rPr>
          <w:rFonts w:ascii="Saira" w:hAnsi="Saira" w:cs="Times New Roman"/>
          <w:sz w:val="28"/>
          <w:szCs w:val="28"/>
        </w:rPr>
        <w:t>.</w:t>
      </w:r>
    </w:p>
    <w:p w14:paraId="1CF0DEB4" w14:textId="17094914" w:rsidR="00BF7FA4" w:rsidRDefault="00EB22ED" w:rsidP="00BF7FA4">
      <w:pPr>
        <w:jc w:val="both"/>
        <w:rPr>
          <w:rFonts w:ascii="Saira" w:eastAsia="Times New Roman" w:hAnsi="Saira" w:cs="Times New Roman"/>
          <w:sz w:val="28"/>
          <w:szCs w:val="28"/>
          <w:bdr w:val="none" w:sz="0" w:space="0" w:color="auto" w:frame="1"/>
          <w:lang w:eastAsia="pl-PL"/>
        </w:rPr>
      </w:pPr>
      <w:r>
        <w:rPr>
          <w:rFonts w:ascii="Saira" w:eastAsia="Times New Roman" w:hAnsi="Saira" w:cs="Times New Roman"/>
          <w:sz w:val="28"/>
          <w:szCs w:val="28"/>
          <w:bdr w:val="none" w:sz="0" w:space="0" w:color="auto" w:frame="1"/>
          <w:lang w:eastAsia="pl-PL"/>
        </w:rPr>
        <w:t xml:space="preserve">Od bieżącego roku </w:t>
      </w:r>
      <w:r w:rsidR="00235BBA">
        <w:rPr>
          <w:rFonts w:ascii="Saira" w:eastAsia="Times New Roman" w:hAnsi="Saira" w:cs="Times New Roman"/>
          <w:sz w:val="28"/>
          <w:szCs w:val="28"/>
          <w:bdr w:val="none" w:sz="0" w:space="0" w:color="auto" w:frame="1"/>
          <w:lang w:eastAsia="pl-PL"/>
        </w:rPr>
        <w:t>dostępne będą</w:t>
      </w:r>
      <w:r>
        <w:rPr>
          <w:rFonts w:ascii="Saira" w:eastAsia="Times New Roman" w:hAnsi="Saira" w:cs="Times New Roman"/>
          <w:sz w:val="28"/>
          <w:szCs w:val="28"/>
          <w:bdr w:val="none" w:sz="0" w:space="0" w:color="auto" w:frame="1"/>
          <w:lang w:eastAsia="pl-PL"/>
        </w:rPr>
        <w:t xml:space="preserve"> nowe formy wsparcia:</w:t>
      </w:r>
    </w:p>
    <w:p w14:paraId="574E546F" w14:textId="0036EA2B" w:rsidR="00EB22ED" w:rsidRDefault="00EB22ED" w:rsidP="00EB22ED">
      <w:pPr>
        <w:pStyle w:val="Akapitzlist"/>
        <w:numPr>
          <w:ilvl w:val="0"/>
          <w:numId w:val="4"/>
        </w:numPr>
        <w:jc w:val="both"/>
        <w:rPr>
          <w:rFonts w:ascii="Saira" w:hAnsi="Saira" w:cs="Times New Roman"/>
          <w:sz w:val="28"/>
          <w:szCs w:val="28"/>
        </w:rPr>
      </w:pPr>
      <w:r>
        <w:rPr>
          <w:rFonts w:ascii="Saira" w:hAnsi="Saira" w:cs="Times New Roman"/>
          <w:sz w:val="28"/>
          <w:szCs w:val="28"/>
        </w:rPr>
        <w:t xml:space="preserve">Pomoc w zakupie manualnego wózka </w:t>
      </w:r>
      <w:proofErr w:type="spellStart"/>
      <w:r>
        <w:rPr>
          <w:rFonts w:ascii="Saira" w:hAnsi="Saira" w:cs="Times New Roman"/>
          <w:sz w:val="28"/>
          <w:szCs w:val="28"/>
        </w:rPr>
        <w:t>multipozycyjnego</w:t>
      </w:r>
      <w:proofErr w:type="spellEnd"/>
      <w:r>
        <w:rPr>
          <w:rFonts w:ascii="Saira" w:hAnsi="Saira" w:cs="Times New Roman"/>
          <w:sz w:val="28"/>
          <w:szCs w:val="28"/>
        </w:rPr>
        <w:t xml:space="preserve"> lub jego niezbędnego wyposażenia (Obszar C, Zadanie 6)</w:t>
      </w:r>
    </w:p>
    <w:p w14:paraId="7A11ABF8" w14:textId="605921D2" w:rsidR="00EB22ED" w:rsidRDefault="00EB22ED" w:rsidP="00EB22ED">
      <w:pPr>
        <w:pStyle w:val="Akapitzlist"/>
        <w:numPr>
          <w:ilvl w:val="0"/>
          <w:numId w:val="4"/>
        </w:numPr>
        <w:jc w:val="both"/>
        <w:rPr>
          <w:rFonts w:ascii="Saira" w:hAnsi="Saira" w:cs="Times New Roman"/>
          <w:sz w:val="28"/>
          <w:szCs w:val="28"/>
        </w:rPr>
      </w:pPr>
      <w:r>
        <w:rPr>
          <w:rFonts w:ascii="Saira" w:hAnsi="Saira" w:cs="Times New Roman"/>
          <w:sz w:val="28"/>
          <w:szCs w:val="28"/>
        </w:rPr>
        <w:t>Pomoc w zamianie architektonicznie niedostępnego mieszkania na mieszkanie spełniające indywidulane kryterium dostępności (Moduł III, Zadanie 1)</w:t>
      </w:r>
    </w:p>
    <w:p w14:paraId="22646301" w14:textId="5BB1E667" w:rsidR="00EB22ED" w:rsidRPr="00EB22ED" w:rsidRDefault="00EB22ED" w:rsidP="00EB22ED">
      <w:pPr>
        <w:pStyle w:val="Akapitzlist"/>
        <w:numPr>
          <w:ilvl w:val="0"/>
          <w:numId w:val="4"/>
        </w:numPr>
        <w:jc w:val="both"/>
        <w:rPr>
          <w:rFonts w:ascii="Saira" w:hAnsi="Saira" w:cs="Times New Roman"/>
          <w:sz w:val="28"/>
          <w:szCs w:val="28"/>
        </w:rPr>
      </w:pPr>
      <w:r>
        <w:rPr>
          <w:rFonts w:ascii="Saira" w:hAnsi="Saira" w:cs="Times New Roman"/>
          <w:sz w:val="28"/>
          <w:szCs w:val="28"/>
        </w:rPr>
        <w:t xml:space="preserve">Pomoc absolwentom w wynajęciu samodzielnego mieszkania, które spełnia indywidulane kryterium dostępności (Moduł </w:t>
      </w:r>
      <w:r w:rsidR="008B54D4">
        <w:rPr>
          <w:rFonts w:ascii="Saira" w:hAnsi="Saira" w:cs="Times New Roman"/>
          <w:sz w:val="28"/>
          <w:szCs w:val="28"/>
        </w:rPr>
        <w:t>I</w:t>
      </w:r>
      <w:r>
        <w:rPr>
          <w:rFonts w:ascii="Saira" w:hAnsi="Saira" w:cs="Times New Roman"/>
          <w:sz w:val="28"/>
          <w:szCs w:val="28"/>
        </w:rPr>
        <w:t xml:space="preserve">II, Zadanie </w:t>
      </w:r>
      <w:r w:rsidR="0015416A">
        <w:rPr>
          <w:rFonts w:ascii="Saira" w:hAnsi="Saira" w:cs="Times New Roman"/>
          <w:sz w:val="28"/>
          <w:szCs w:val="28"/>
        </w:rPr>
        <w:t>2</w:t>
      </w:r>
      <w:r>
        <w:rPr>
          <w:rFonts w:ascii="Saira" w:hAnsi="Saira" w:cs="Times New Roman"/>
          <w:sz w:val="28"/>
          <w:szCs w:val="28"/>
        </w:rPr>
        <w:t>).</w:t>
      </w:r>
    </w:p>
    <w:p w14:paraId="33ABE033" w14:textId="2ACF2C07" w:rsidR="00A67004" w:rsidRPr="0015416A" w:rsidRDefault="00A67004" w:rsidP="005E7876">
      <w:pPr>
        <w:spacing w:before="100" w:beforeAutospacing="1" w:after="100" w:afterAutospacing="1" w:line="240" w:lineRule="auto"/>
        <w:jc w:val="both"/>
        <w:rPr>
          <w:rFonts w:ascii="Saira" w:eastAsia="Times New Roman" w:hAnsi="Saira" w:cs="Times New Roman"/>
          <w:sz w:val="28"/>
          <w:szCs w:val="28"/>
          <w:u w:val="single"/>
          <w:lang w:eastAsia="pl-PL"/>
        </w:rPr>
      </w:pPr>
      <w:r w:rsidRPr="0015416A">
        <w:rPr>
          <w:rFonts w:ascii="Saira" w:eastAsia="Times New Roman" w:hAnsi="Saira" w:cs="Times New Roman"/>
          <w:sz w:val="28"/>
          <w:szCs w:val="28"/>
          <w:u w:val="single"/>
          <w:lang w:eastAsia="pl-PL"/>
        </w:rPr>
        <w:t xml:space="preserve">Nabór trwa </w:t>
      </w:r>
      <w:r w:rsidR="00745698" w:rsidRPr="0015416A">
        <w:rPr>
          <w:rFonts w:ascii="Saira" w:eastAsia="Times New Roman" w:hAnsi="Saira" w:cs="Times New Roman"/>
          <w:sz w:val="28"/>
          <w:szCs w:val="28"/>
          <w:u w:val="single"/>
          <w:lang w:eastAsia="pl-PL"/>
        </w:rPr>
        <w:t>w terminach</w:t>
      </w:r>
      <w:r w:rsidRPr="0015416A">
        <w:rPr>
          <w:rFonts w:ascii="Saira" w:eastAsia="Times New Roman" w:hAnsi="Saira" w:cs="Times New Roman"/>
          <w:sz w:val="28"/>
          <w:szCs w:val="28"/>
          <w:u w:val="single"/>
          <w:lang w:eastAsia="pl-PL"/>
        </w:rPr>
        <w:t xml:space="preserve">: </w:t>
      </w:r>
    </w:p>
    <w:p w14:paraId="2BBEFFC3" w14:textId="47FB0FA4" w:rsidR="008C3D7E" w:rsidRDefault="00F35B72" w:rsidP="00F35B72">
      <w:pPr>
        <w:spacing w:after="0" w:line="375" w:lineRule="atLeast"/>
        <w:jc w:val="both"/>
        <w:textAlignment w:val="baseline"/>
        <w:rPr>
          <w:rFonts w:ascii="Saira" w:eastAsia="Times New Roman" w:hAnsi="Saira" w:cs="Times New Roman"/>
          <w:color w:val="4C4C4C"/>
          <w:sz w:val="28"/>
          <w:szCs w:val="28"/>
          <w:bdr w:val="none" w:sz="0" w:space="0" w:color="auto" w:frame="1"/>
          <w:lang w:eastAsia="pl-PL"/>
        </w:rPr>
      </w:pPr>
      <w:r w:rsidRPr="00F35B72"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>Moduł I</w:t>
      </w:r>
      <w:r w:rsidR="008C3D7E"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 xml:space="preserve"> – obszar E – </w:t>
      </w:r>
      <w:r w:rsidR="00152489"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 xml:space="preserve">od dnia </w:t>
      </w:r>
      <w:r w:rsidR="003F3B2B"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>1</w:t>
      </w:r>
      <w:r w:rsidR="00B90987"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>6</w:t>
      </w:r>
      <w:r w:rsidR="008C3D7E"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>.0</w:t>
      </w:r>
      <w:r w:rsidR="003F3B2B"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>2</w:t>
      </w:r>
      <w:r w:rsidR="008C3D7E"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>.202</w:t>
      </w:r>
      <w:r w:rsidR="003F3B2B"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>6</w:t>
      </w:r>
      <w:r w:rsidR="008C3D7E"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 xml:space="preserve"> -3</w:t>
      </w:r>
      <w:r w:rsidR="0015416A"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>0</w:t>
      </w:r>
      <w:r w:rsidR="008C3D7E"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>.1</w:t>
      </w:r>
      <w:r w:rsidR="003F3B2B"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>1</w:t>
      </w:r>
      <w:r w:rsidR="008C3D7E"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>.202</w:t>
      </w:r>
      <w:r w:rsidR="003F3B2B"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>6</w:t>
      </w:r>
      <w:r w:rsidR="008C3D7E"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 xml:space="preserve"> r</w:t>
      </w:r>
      <w:r w:rsidR="0015416A"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>.</w:t>
      </w:r>
      <w:r w:rsidR="008C3D7E"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 xml:space="preserve"> – wnioski składamy </w:t>
      </w:r>
      <w:r w:rsidR="00DF3C12"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>z</w:t>
      </w:r>
      <w:r w:rsidR="008C3D7E"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>a okres refundacji</w:t>
      </w:r>
      <w:r w:rsidR="00A44B20"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>,</w:t>
      </w:r>
      <w:r w:rsidR="008C3D7E"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 xml:space="preserve"> nie krótszy niż 3 miesiące i nie dłuższy niż 6 miesięcy! (WAŻNE! -</w:t>
      </w:r>
      <w:r w:rsidR="00673F8E" w:rsidRPr="00A44B20">
        <w:rPr>
          <w:rFonts w:ascii="Saira" w:eastAsia="Times New Roman" w:hAnsi="Saira" w:cs="Times New Roman"/>
          <w:color w:val="4C4C4C"/>
          <w:sz w:val="28"/>
          <w:szCs w:val="28"/>
          <w:bdr w:val="none" w:sz="0" w:space="0" w:color="auto" w:frame="1"/>
          <w:lang w:eastAsia="pl-PL"/>
        </w:rPr>
        <w:t xml:space="preserve">  wnioskujemy tylko na te miesiące</w:t>
      </w:r>
      <w:r w:rsidR="00385F1E" w:rsidRPr="00A44B20">
        <w:rPr>
          <w:rFonts w:ascii="Saira" w:eastAsia="Times New Roman" w:hAnsi="Saira" w:cs="Times New Roman"/>
          <w:color w:val="4C4C4C"/>
          <w:sz w:val="28"/>
          <w:szCs w:val="28"/>
          <w:bdr w:val="none" w:sz="0" w:space="0" w:color="auto" w:frame="1"/>
          <w:lang w:eastAsia="pl-PL"/>
        </w:rPr>
        <w:t>,</w:t>
      </w:r>
      <w:r w:rsidR="00673F8E" w:rsidRPr="00A44B20">
        <w:rPr>
          <w:rFonts w:ascii="Saira" w:eastAsia="Times New Roman" w:hAnsi="Saira" w:cs="Times New Roman"/>
          <w:color w:val="4C4C4C"/>
          <w:sz w:val="28"/>
          <w:szCs w:val="28"/>
          <w:bdr w:val="none" w:sz="0" w:space="0" w:color="auto" w:frame="1"/>
          <w:lang w:eastAsia="pl-PL"/>
        </w:rPr>
        <w:t xml:space="preserve"> które nie były wcześniej dofinansowane</w:t>
      </w:r>
      <w:r w:rsidR="00A44B20">
        <w:rPr>
          <w:rFonts w:ascii="Saira" w:eastAsia="Times New Roman" w:hAnsi="Saira" w:cs="Times New Roman"/>
          <w:color w:val="4C4C4C"/>
          <w:sz w:val="28"/>
          <w:szCs w:val="28"/>
          <w:bdr w:val="none" w:sz="0" w:space="0" w:color="auto" w:frame="1"/>
          <w:lang w:eastAsia="pl-PL"/>
        </w:rPr>
        <w:t xml:space="preserve"> w ramach obszaru E</w:t>
      </w:r>
      <w:r w:rsidR="00DF3C12">
        <w:rPr>
          <w:rFonts w:ascii="Saira" w:eastAsia="Times New Roman" w:hAnsi="Saira" w:cs="Times New Roman"/>
          <w:color w:val="4C4C4C"/>
          <w:sz w:val="28"/>
          <w:szCs w:val="28"/>
          <w:bdr w:val="none" w:sz="0" w:space="0" w:color="auto" w:frame="1"/>
          <w:lang w:eastAsia="pl-PL"/>
        </w:rPr>
        <w:t>, okres refundacji liczony jest do 180 dni przed dniem złożenia wniosku</w:t>
      </w:r>
      <w:r w:rsidR="008C3D7E" w:rsidRPr="00A44B20">
        <w:rPr>
          <w:rFonts w:ascii="Saira" w:eastAsia="Times New Roman" w:hAnsi="Saira" w:cs="Times New Roman"/>
          <w:color w:val="4C4C4C"/>
          <w:sz w:val="28"/>
          <w:szCs w:val="28"/>
          <w:bdr w:val="none" w:sz="0" w:space="0" w:color="auto" w:frame="1"/>
          <w:lang w:eastAsia="pl-PL"/>
        </w:rPr>
        <w:t>).</w:t>
      </w:r>
    </w:p>
    <w:p w14:paraId="79F7E30C" w14:textId="77777777" w:rsidR="00A44B20" w:rsidRPr="00A44B20" w:rsidRDefault="00A44B20" w:rsidP="00F35B72">
      <w:pPr>
        <w:spacing w:after="0" w:line="375" w:lineRule="atLeast"/>
        <w:jc w:val="both"/>
        <w:textAlignment w:val="baseline"/>
        <w:rPr>
          <w:rFonts w:ascii="Saira" w:eastAsia="Times New Roman" w:hAnsi="Saira" w:cs="Times New Roman"/>
          <w:color w:val="4C4C4C"/>
          <w:sz w:val="28"/>
          <w:szCs w:val="28"/>
          <w:bdr w:val="none" w:sz="0" w:space="0" w:color="auto" w:frame="1"/>
          <w:lang w:eastAsia="pl-PL"/>
        </w:rPr>
      </w:pPr>
    </w:p>
    <w:p w14:paraId="72C45306" w14:textId="04976338" w:rsidR="00F35B72" w:rsidRDefault="008C3D7E" w:rsidP="00F35B72">
      <w:pPr>
        <w:spacing w:after="0" w:line="375" w:lineRule="atLeast"/>
        <w:jc w:val="both"/>
        <w:textAlignment w:val="baseline"/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</w:pPr>
      <w:r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>W pozostałych zadaniach Modułu I</w:t>
      </w:r>
      <w:proofErr w:type="gramStart"/>
      <w:r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 xml:space="preserve">- </w:t>
      </w:r>
      <w:r w:rsidR="00F35B72" w:rsidRPr="00F35B72"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 xml:space="preserve"> od</w:t>
      </w:r>
      <w:proofErr w:type="gramEnd"/>
      <w:r w:rsidR="00152489"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 xml:space="preserve"> dnia</w:t>
      </w:r>
      <w:r w:rsidR="00F35B72" w:rsidRPr="00F35B72"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 xml:space="preserve"> 01.03.202</w:t>
      </w:r>
      <w:r w:rsidR="00EB22ED"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>6</w:t>
      </w:r>
      <w:r w:rsidR="00F35B72" w:rsidRPr="00F35B72"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 xml:space="preserve"> r. do 31.08.202</w:t>
      </w:r>
      <w:r w:rsidR="00EB22ED"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>6</w:t>
      </w:r>
      <w:r w:rsidR="00F35B72" w:rsidRPr="00F35B72"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 xml:space="preserve"> r.</w:t>
      </w:r>
    </w:p>
    <w:p w14:paraId="38568F6C" w14:textId="77777777" w:rsidR="00EB22ED" w:rsidRPr="00F35B72" w:rsidRDefault="00EB22ED" w:rsidP="00F35B72">
      <w:pPr>
        <w:spacing w:after="0" w:line="375" w:lineRule="atLeast"/>
        <w:jc w:val="both"/>
        <w:textAlignment w:val="baseline"/>
        <w:rPr>
          <w:rFonts w:ascii="Saira" w:eastAsia="Times New Roman" w:hAnsi="Saira" w:cs="Times New Roman"/>
          <w:color w:val="4C4C4C"/>
          <w:sz w:val="28"/>
          <w:szCs w:val="28"/>
          <w:lang w:eastAsia="pl-PL"/>
        </w:rPr>
      </w:pPr>
    </w:p>
    <w:p w14:paraId="70B204FD" w14:textId="77777777" w:rsidR="00F35B72" w:rsidRPr="00F35B72" w:rsidRDefault="00F35B72" w:rsidP="00F35B72">
      <w:pPr>
        <w:spacing w:after="0" w:line="375" w:lineRule="atLeast"/>
        <w:jc w:val="both"/>
        <w:textAlignment w:val="baseline"/>
        <w:rPr>
          <w:rFonts w:ascii="Saira" w:eastAsia="Times New Roman" w:hAnsi="Saira" w:cs="Times New Roman"/>
          <w:color w:val="4C4C4C"/>
          <w:sz w:val="28"/>
          <w:szCs w:val="28"/>
          <w:lang w:eastAsia="pl-PL"/>
        </w:rPr>
      </w:pPr>
      <w:r w:rsidRPr="00F35B72"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>Moduł II</w:t>
      </w:r>
    </w:p>
    <w:p w14:paraId="2F6BFE31" w14:textId="6D58AB64" w:rsidR="00B90987" w:rsidRDefault="00F35B72" w:rsidP="00F35B72">
      <w:pPr>
        <w:spacing w:after="0" w:line="375" w:lineRule="atLeast"/>
        <w:jc w:val="both"/>
        <w:textAlignment w:val="baseline"/>
        <w:rPr>
          <w:rFonts w:ascii="Saira" w:eastAsia="Times New Roman" w:hAnsi="Saira" w:cs="Times New Roman"/>
          <w:color w:val="4C4C4C"/>
          <w:sz w:val="28"/>
          <w:szCs w:val="28"/>
          <w:lang w:eastAsia="pl-PL"/>
        </w:rPr>
      </w:pPr>
      <w:r w:rsidRPr="00F35B72">
        <w:rPr>
          <w:rFonts w:ascii="Saira" w:eastAsia="Times New Roman" w:hAnsi="Saira" w:cs="Times New Roman"/>
          <w:color w:val="4C4C4C"/>
          <w:sz w:val="28"/>
          <w:szCs w:val="28"/>
          <w:lang w:eastAsia="pl-PL"/>
        </w:rPr>
        <w:t xml:space="preserve">– </w:t>
      </w:r>
      <w:r w:rsidR="00B90987" w:rsidRPr="00235BBA">
        <w:rPr>
          <w:rFonts w:ascii="Saira" w:eastAsia="Times New Roman" w:hAnsi="Saira" w:cs="Times New Roman"/>
          <w:b/>
          <w:bCs/>
          <w:color w:val="4C4C4C"/>
          <w:sz w:val="28"/>
          <w:szCs w:val="28"/>
          <w:u w:val="single"/>
          <w:bdr w:val="none" w:sz="0" w:space="0" w:color="auto" w:frame="1"/>
          <w:lang w:eastAsia="pl-PL"/>
        </w:rPr>
        <w:t>od dnia 01.03.2026 r.</w:t>
      </w:r>
      <w:r w:rsidR="00B90987" w:rsidRPr="00F35B72"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 xml:space="preserve"> </w:t>
      </w:r>
    </w:p>
    <w:p w14:paraId="787648D4" w14:textId="31E43325" w:rsidR="00F35B72" w:rsidRPr="00F35B72" w:rsidRDefault="00B90987" w:rsidP="00F35B72">
      <w:pPr>
        <w:spacing w:after="0" w:line="375" w:lineRule="atLeast"/>
        <w:jc w:val="both"/>
        <w:textAlignment w:val="baseline"/>
        <w:rPr>
          <w:rFonts w:ascii="Saira" w:eastAsia="Times New Roman" w:hAnsi="Saira" w:cs="Times New Roman"/>
          <w:color w:val="4C4C4C"/>
          <w:sz w:val="28"/>
          <w:szCs w:val="28"/>
          <w:lang w:eastAsia="pl-PL"/>
        </w:rPr>
      </w:pPr>
      <w:r w:rsidRPr="00B90987">
        <w:rPr>
          <w:rFonts w:ascii="Saira" w:eastAsia="Times New Roman" w:hAnsi="Saira" w:cs="Times New Roman"/>
          <w:b/>
          <w:bCs/>
          <w:color w:val="4C4C4C"/>
          <w:sz w:val="28"/>
          <w:szCs w:val="28"/>
          <w:lang w:eastAsia="pl-PL"/>
        </w:rPr>
        <w:t>Do dnia 31.03.2026</w:t>
      </w:r>
      <w:r w:rsidR="00F11378">
        <w:rPr>
          <w:rFonts w:ascii="Saira" w:eastAsia="Times New Roman" w:hAnsi="Saira" w:cs="Times New Roman"/>
          <w:color w:val="4C4C4C"/>
          <w:sz w:val="28"/>
          <w:szCs w:val="28"/>
          <w:lang w:eastAsia="pl-PL"/>
        </w:rPr>
        <w:t xml:space="preserve"> </w:t>
      </w:r>
      <w:r w:rsidRPr="00F11378">
        <w:rPr>
          <w:rFonts w:ascii="Saira" w:eastAsia="Times New Roman" w:hAnsi="Saira" w:cs="Times New Roman"/>
          <w:b/>
          <w:bCs/>
          <w:color w:val="4C4C4C"/>
          <w:sz w:val="28"/>
          <w:szCs w:val="28"/>
          <w:lang w:eastAsia="pl-PL"/>
        </w:rPr>
        <w:t>r.</w:t>
      </w:r>
      <w:r>
        <w:rPr>
          <w:rFonts w:ascii="Saira" w:eastAsia="Times New Roman" w:hAnsi="Saira" w:cs="Times New Roman"/>
          <w:color w:val="4C4C4C"/>
          <w:sz w:val="28"/>
          <w:szCs w:val="28"/>
          <w:lang w:eastAsia="pl-PL"/>
        </w:rPr>
        <w:t xml:space="preserve"> </w:t>
      </w:r>
      <w:r w:rsidR="00F35B72" w:rsidRPr="00F35B72">
        <w:rPr>
          <w:rFonts w:ascii="Saira" w:eastAsia="Times New Roman" w:hAnsi="Saira" w:cs="Times New Roman"/>
          <w:color w:val="4C4C4C"/>
          <w:sz w:val="28"/>
          <w:szCs w:val="28"/>
          <w:lang w:eastAsia="pl-PL"/>
        </w:rPr>
        <w:t>dla wniosków dotyczących roku akademickiego 202</w:t>
      </w:r>
      <w:r w:rsidR="00EB22ED">
        <w:rPr>
          <w:rFonts w:ascii="Saira" w:eastAsia="Times New Roman" w:hAnsi="Saira" w:cs="Times New Roman"/>
          <w:color w:val="4C4C4C"/>
          <w:sz w:val="28"/>
          <w:szCs w:val="28"/>
          <w:lang w:eastAsia="pl-PL"/>
        </w:rPr>
        <w:t>5</w:t>
      </w:r>
      <w:r w:rsidR="00F35B72" w:rsidRPr="00F35B72">
        <w:rPr>
          <w:rFonts w:ascii="Saira" w:eastAsia="Times New Roman" w:hAnsi="Saira" w:cs="Times New Roman"/>
          <w:color w:val="4C4C4C"/>
          <w:sz w:val="28"/>
          <w:szCs w:val="28"/>
          <w:lang w:eastAsia="pl-PL"/>
        </w:rPr>
        <w:t>/202</w:t>
      </w:r>
      <w:r w:rsidR="00EB22ED">
        <w:rPr>
          <w:rFonts w:ascii="Saira" w:eastAsia="Times New Roman" w:hAnsi="Saira" w:cs="Times New Roman"/>
          <w:color w:val="4C4C4C"/>
          <w:sz w:val="28"/>
          <w:szCs w:val="28"/>
          <w:lang w:eastAsia="pl-PL"/>
        </w:rPr>
        <w:t>6</w:t>
      </w:r>
      <w:r w:rsidR="00F35B72" w:rsidRPr="00F35B72">
        <w:rPr>
          <w:rFonts w:ascii="Saira" w:eastAsia="Times New Roman" w:hAnsi="Saira" w:cs="Times New Roman"/>
          <w:color w:val="4C4C4C"/>
          <w:sz w:val="28"/>
          <w:szCs w:val="28"/>
          <w:lang w:eastAsia="pl-PL"/>
        </w:rPr>
        <w:t xml:space="preserve"> (semestr letni) </w:t>
      </w:r>
    </w:p>
    <w:p w14:paraId="6CD4F502" w14:textId="12BA56FD" w:rsidR="00F35B72" w:rsidRDefault="00B90987" w:rsidP="00F35B72">
      <w:pPr>
        <w:spacing w:after="0" w:line="375" w:lineRule="atLeast"/>
        <w:jc w:val="both"/>
        <w:textAlignment w:val="baseline"/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</w:pPr>
      <w:r w:rsidRPr="00B90987">
        <w:rPr>
          <w:rFonts w:ascii="Saira" w:eastAsia="Times New Roman" w:hAnsi="Saira" w:cs="Times New Roman"/>
          <w:b/>
          <w:bCs/>
          <w:color w:val="4C4C4C"/>
          <w:sz w:val="28"/>
          <w:szCs w:val="28"/>
          <w:lang w:eastAsia="pl-PL"/>
        </w:rPr>
        <w:t>Do dnia 10.10.2026 r.</w:t>
      </w:r>
      <w:r w:rsidR="00F35B72" w:rsidRPr="00F35B72">
        <w:rPr>
          <w:rFonts w:ascii="Saira" w:eastAsia="Times New Roman" w:hAnsi="Saira" w:cs="Times New Roman"/>
          <w:color w:val="4C4C4C"/>
          <w:sz w:val="28"/>
          <w:szCs w:val="28"/>
          <w:lang w:eastAsia="pl-PL"/>
        </w:rPr>
        <w:t xml:space="preserve"> dla wniosków dotyczących roku akademickiego 202</w:t>
      </w:r>
      <w:r w:rsidR="00EB22ED">
        <w:rPr>
          <w:rFonts w:ascii="Saira" w:eastAsia="Times New Roman" w:hAnsi="Saira" w:cs="Times New Roman"/>
          <w:color w:val="4C4C4C"/>
          <w:sz w:val="28"/>
          <w:szCs w:val="28"/>
          <w:lang w:eastAsia="pl-PL"/>
        </w:rPr>
        <w:t>6</w:t>
      </w:r>
      <w:r w:rsidR="00F35B72" w:rsidRPr="00F35B72">
        <w:rPr>
          <w:rFonts w:ascii="Saira" w:eastAsia="Times New Roman" w:hAnsi="Saira" w:cs="Times New Roman"/>
          <w:color w:val="4C4C4C"/>
          <w:sz w:val="28"/>
          <w:szCs w:val="28"/>
          <w:lang w:eastAsia="pl-PL"/>
        </w:rPr>
        <w:t>/202</w:t>
      </w:r>
      <w:r w:rsidR="00EB22ED">
        <w:rPr>
          <w:rFonts w:ascii="Saira" w:eastAsia="Times New Roman" w:hAnsi="Saira" w:cs="Times New Roman"/>
          <w:color w:val="4C4C4C"/>
          <w:sz w:val="28"/>
          <w:szCs w:val="28"/>
          <w:lang w:eastAsia="pl-PL"/>
        </w:rPr>
        <w:t>7</w:t>
      </w:r>
      <w:r w:rsidR="00F35B72" w:rsidRPr="00F35B72">
        <w:rPr>
          <w:rFonts w:ascii="Saira" w:eastAsia="Times New Roman" w:hAnsi="Saira" w:cs="Times New Roman"/>
          <w:color w:val="4C4C4C"/>
          <w:sz w:val="28"/>
          <w:szCs w:val="28"/>
          <w:lang w:eastAsia="pl-PL"/>
        </w:rPr>
        <w:t xml:space="preserve"> (semestr zimowy)</w:t>
      </w:r>
      <w:r w:rsidR="00235BBA">
        <w:rPr>
          <w:rFonts w:ascii="Saira" w:eastAsia="Times New Roman" w:hAnsi="Saira" w:cs="Times New Roman"/>
          <w:color w:val="4C4C4C"/>
          <w:sz w:val="28"/>
          <w:szCs w:val="28"/>
          <w:lang w:eastAsia="pl-PL"/>
        </w:rPr>
        <w:t>.</w:t>
      </w:r>
    </w:p>
    <w:p w14:paraId="11B6DE8E" w14:textId="77777777" w:rsidR="00EB22ED" w:rsidRDefault="00EB22ED" w:rsidP="00F35B72">
      <w:pPr>
        <w:spacing w:after="0" w:line="375" w:lineRule="atLeast"/>
        <w:jc w:val="both"/>
        <w:textAlignment w:val="baseline"/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</w:pPr>
    </w:p>
    <w:p w14:paraId="0E9FCE0B" w14:textId="45C78144" w:rsidR="00EB22ED" w:rsidRDefault="00EB22ED" w:rsidP="00F35B72">
      <w:pPr>
        <w:spacing w:after="0" w:line="375" w:lineRule="atLeast"/>
        <w:jc w:val="both"/>
        <w:textAlignment w:val="baseline"/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</w:pPr>
      <w:r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>Moduł III</w:t>
      </w:r>
    </w:p>
    <w:p w14:paraId="1187CD6E" w14:textId="3BD24C48" w:rsidR="00EB22ED" w:rsidRDefault="00EB22ED" w:rsidP="00F35B72">
      <w:pPr>
        <w:spacing w:after="0" w:line="375" w:lineRule="atLeast"/>
        <w:jc w:val="both"/>
        <w:textAlignment w:val="baseline"/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</w:pPr>
      <w:r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 xml:space="preserve">- </w:t>
      </w:r>
      <w:r w:rsidR="00152489"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 xml:space="preserve">od dnia </w:t>
      </w:r>
      <w:r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>02.04.2026 r. – 04.12.2026 r.</w:t>
      </w:r>
    </w:p>
    <w:p w14:paraId="54CDBEC0" w14:textId="77777777" w:rsidR="00EB22ED" w:rsidRDefault="00EB22ED" w:rsidP="00F35B72">
      <w:pPr>
        <w:spacing w:after="0" w:line="375" w:lineRule="atLeast"/>
        <w:jc w:val="both"/>
        <w:textAlignment w:val="baseline"/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</w:pPr>
    </w:p>
    <w:p w14:paraId="64D75613" w14:textId="45633973" w:rsidR="00EB22ED" w:rsidRDefault="00EB22ED" w:rsidP="00F35B72">
      <w:pPr>
        <w:spacing w:after="0" w:line="375" w:lineRule="atLeast"/>
        <w:jc w:val="both"/>
        <w:textAlignment w:val="baseline"/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</w:pPr>
      <w:r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  <w:t>Szczegółowe informacje na stronie internetowej:</w:t>
      </w:r>
    </w:p>
    <w:p w14:paraId="3856ADE2" w14:textId="1C9F2433" w:rsidR="00EB22ED" w:rsidRDefault="00EB22ED" w:rsidP="00F35B72">
      <w:pPr>
        <w:spacing w:after="0" w:line="375" w:lineRule="atLeast"/>
        <w:jc w:val="both"/>
        <w:textAlignment w:val="baseline"/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</w:pPr>
    </w:p>
    <w:p w14:paraId="4D77A0F3" w14:textId="32868585" w:rsidR="00687522" w:rsidRDefault="00C928A5" w:rsidP="00F35B72">
      <w:pPr>
        <w:spacing w:after="0" w:line="375" w:lineRule="atLeast"/>
        <w:jc w:val="both"/>
        <w:textAlignment w:val="baseline"/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</w:pPr>
      <w:hyperlink r:id="rId5" w:history="1">
        <w:r w:rsidRPr="00AC6593">
          <w:rPr>
            <w:rStyle w:val="Hipercze"/>
            <w:rFonts w:ascii="Saira" w:eastAsia="Times New Roman" w:hAnsi="Saira" w:cs="Times New Roman"/>
            <w:b/>
            <w:bCs/>
            <w:sz w:val="28"/>
            <w:szCs w:val="28"/>
            <w:bdr w:val="none" w:sz="0" w:space="0" w:color="auto" w:frame="1"/>
            <w:lang w:eastAsia="pl-PL"/>
          </w:rPr>
          <w:t>https://www.pfron.org.pl/o-funduszu/programy-i-zadania-pfron/programy-i-zadania-real/aktywny-samorzad/dokumenty-</w:t>
        </w:r>
        <w:r w:rsidRPr="00AC6593">
          <w:rPr>
            <w:rStyle w:val="Hipercze"/>
            <w:rFonts w:ascii="Saira" w:eastAsia="Times New Roman" w:hAnsi="Saira" w:cs="Times New Roman"/>
            <w:b/>
            <w:bCs/>
            <w:sz w:val="28"/>
            <w:szCs w:val="28"/>
            <w:bdr w:val="none" w:sz="0" w:space="0" w:color="auto" w:frame="1"/>
            <w:lang w:eastAsia="pl-PL"/>
          </w:rPr>
          <w:lastRenderedPageBreak/>
          <w:t>programowe-105401/kierunki-dzialan-oraz-warunki-brzegowe-obowiazujace-realizatorow/kierunki-dzialan-oraz-warunki-brzegowe-obowiazujace-realizatorow-obowiazujace/kierunki-dzialan-oraz-warunki-brzegowe-obowiazujace-realizatorow-programu-aktywny-samorzad-w-2026-roku/</w:t>
        </w:r>
      </w:hyperlink>
    </w:p>
    <w:p w14:paraId="4427BDE7" w14:textId="77777777" w:rsidR="00C928A5" w:rsidRDefault="00C928A5" w:rsidP="00F35B72">
      <w:pPr>
        <w:spacing w:after="0" w:line="375" w:lineRule="atLeast"/>
        <w:jc w:val="both"/>
        <w:textAlignment w:val="baseline"/>
        <w:rPr>
          <w:rFonts w:ascii="Saira" w:eastAsia="Times New Roman" w:hAnsi="Saira" w:cs="Times New Roman"/>
          <w:b/>
          <w:bCs/>
          <w:color w:val="4C4C4C"/>
          <w:sz w:val="28"/>
          <w:szCs w:val="28"/>
          <w:bdr w:val="none" w:sz="0" w:space="0" w:color="auto" w:frame="1"/>
          <w:lang w:eastAsia="pl-PL"/>
        </w:rPr>
      </w:pPr>
    </w:p>
    <w:p w14:paraId="02B93B29" w14:textId="1B3B3180" w:rsidR="00A67004" w:rsidRPr="00EB22ED" w:rsidRDefault="007E579B" w:rsidP="00DA3BFC">
      <w:pPr>
        <w:spacing w:before="100" w:beforeAutospacing="1" w:after="100" w:afterAutospacing="1" w:line="240" w:lineRule="auto"/>
        <w:jc w:val="both"/>
        <w:rPr>
          <w:rFonts w:ascii="Saira" w:hAnsi="Saira" w:cs="Times New Roman"/>
          <w:color w:val="2F2F37"/>
          <w:sz w:val="28"/>
          <w:szCs w:val="28"/>
          <w:shd w:val="clear" w:color="auto" w:fill="F1F2F2"/>
        </w:rPr>
      </w:pPr>
      <w:r>
        <w:rPr>
          <w:rFonts w:ascii="Saira" w:eastAsia="Times New Roman" w:hAnsi="Saira" w:cs="Times New Roman"/>
          <w:sz w:val="28"/>
          <w:szCs w:val="28"/>
          <w:lang w:eastAsia="pl-PL"/>
        </w:rPr>
        <w:t xml:space="preserve">Wniosek o dofinansowanie </w:t>
      </w:r>
      <w:r w:rsidR="00BF7FA4">
        <w:rPr>
          <w:rFonts w:ascii="Saira" w:eastAsia="Times New Roman" w:hAnsi="Saira" w:cs="Times New Roman"/>
          <w:sz w:val="28"/>
          <w:szCs w:val="28"/>
          <w:lang w:eastAsia="pl-PL"/>
        </w:rPr>
        <w:t>należy</w:t>
      </w:r>
      <w:r>
        <w:rPr>
          <w:rFonts w:ascii="Saira" w:eastAsia="Times New Roman" w:hAnsi="Saira" w:cs="Times New Roman"/>
          <w:sz w:val="28"/>
          <w:szCs w:val="28"/>
          <w:lang w:eastAsia="pl-PL"/>
        </w:rPr>
        <w:t xml:space="preserve"> złożyć poprzez System Obsługi Wsparcia (SOW). </w:t>
      </w:r>
      <w:r w:rsidRPr="00F35B72">
        <w:rPr>
          <w:rFonts w:ascii="Saira" w:eastAsia="Times New Roman" w:hAnsi="Saira" w:cs="Times New Roman"/>
          <w:sz w:val="28"/>
          <w:szCs w:val="28"/>
          <w:lang w:eastAsia="pl-PL"/>
        </w:rPr>
        <w:t xml:space="preserve">To przygotowana przez PFRON platforma dostępna pod adresem internetowym </w:t>
      </w:r>
      <w:hyperlink r:id="rId6" w:history="1">
        <w:r w:rsidRPr="00F35B72">
          <w:rPr>
            <w:rFonts w:ascii="Saira" w:eastAsia="Times New Roman" w:hAnsi="Saira" w:cs="Times New Roman"/>
            <w:color w:val="0000FF"/>
            <w:sz w:val="28"/>
            <w:szCs w:val="28"/>
            <w:u w:val="single"/>
            <w:lang w:eastAsia="pl-PL"/>
          </w:rPr>
          <w:t>https://sow.pfron.org.pl</w:t>
        </w:r>
      </w:hyperlink>
      <w:r w:rsidRPr="00F35B72">
        <w:rPr>
          <w:rFonts w:ascii="Saira" w:eastAsia="Times New Roman" w:hAnsi="Saira" w:cs="Times New Roman"/>
          <w:sz w:val="28"/>
          <w:szCs w:val="28"/>
          <w:lang w:eastAsia="pl-PL"/>
        </w:rPr>
        <w:t xml:space="preserve"> umożliwiająca kompleksowe załatwienie sprawy zarówno przez osoby z niepełnosprawnościami jak i realizatorów progr</w:t>
      </w:r>
      <w:r w:rsidR="00EB22ED">
        <w:rPr>
          <w:rFonts w:ascii="Saira" w:eastAsia="Times New Roman" w:hAnsi="Saira" w:cs="Times New Roman"/>
          <w:sz w:val="28"/>
          <w:szCs w:val="28"/>
          <w:lang w:eastAsia="pl-PL"/>
        </w:rPr>
        <w:t>amu.</w:t>
      </w:r>
    </w:p>
    <w:p w14:paraId="7BD5BFEC" w14:textId="583C1771" w:rsidR="00DA3BFC" w:rsidRPr="00A67004" w:rsidRDefault="00DA3BFC" w:rsidP="00DA3BFC">
      <w:pPr>
        <w:rPr>
          <w:b/>
          <w:bCs/>
        </w:rPr>
      </w:pPr>
    </w:p>
    <w:sectPr w:rsidR="00DA3BFC" w:rsidRPr="00A67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ai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70DC"/>
    <w:multiLevelType w:val="hybridMultilevel"/>
    <w:tmpl w:val="00F2C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67BAA"/>
    <w:multiLevelType w:val="hybridMultilevel"/>
    <w:tmpl w:val="DD50F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84A24"/>
    <w:multiLevelType w:val="hybridMultilevel"/>
    <w:tmpl w:val="03A04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40F2C"/>
    <w:multiLevelType w:val="hybridMultilevel"/>
    <w:tmpl w:val="78B8B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923221">
    <w:abstractNumId w:val="0"/>
  </w:num>
  <w:num w:numId="2" w16cid:durableId="2085492563">
    <w:abstractNumId w:val="2"/>
  </w:num>
  <w:num w:numId="3" w16cid:durableId="1800226614">
    <w:abstractNumId w:val="3"/>
  </w:num>
  <w:num w:numId="4" w16cid:durableId="2123960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00"/>
    <w:rsid w:val="000B7A07"/>
    <w:rsid w:val="00152489"/>
    <w:rsid w:val="0015416A"/>
    <w:rsid w:val="00235BBA"/>
    <w:rsid w:val="00260915"/>
    <w:rsid w:val="00385F1E"/>
    <w:rsid w:val="003913DC"/>
    <w:rsid w:val="003953E1"/>
    <w:rsid w:val="003D437D"/>
    <w:rsid w:val="003F3B2B"/>
    <w:rsid w:val="005E7876"/>
    <w:rsid w:val="00673F8E"/>
    <w:rsid w:val="00687522"/>
    <w:rsid w:val="00745698"/>
    <w:rsid w:val="00782D04"/>
    <w:rsid w:val="007E579B"/>
    <w:rsid w:val="00863F00"/>
    <w:rsid w:val="008B2B27"/>
    <w:rsid w:val="008B54D4"/>
    <w:rsid w:val="008C0CBB"/>
    <w:rsid w:val="008C3D7E"/>
    <w:rsid w:val="009330C0"/>
    <w:rsid w:val="009E7B00"/>
    <w:rsid w:val="00A12497"/>
    <w:rsid w:val="00A44B20"/>
    <w:rsid w:val="00A67004"/>
    <w:rsid w:val="00AC70BE"/>
    <w:rsid w:val="00AE7548"/>
    <w:rsid w:val="00B90987"/>
    <w:rsid w:val="00BE3F4E"/>
    <w:rsid w:val="00BF7FA4"/>
    <w:rsid w:val="00C928A5"/>
    <w:rsid w:val="00DA3BFC"/>
    <w:rsid w:val="00DA7AD5"/>
    <w:rsid w:val="00DE336F"/>
    <w:rsid w:val="00DF3C12"/>
    <w:rsid w:val="00E33B25"/>
    <w:rsid w:val="00E4609F"/>
    <w:rsid w:val="00EA736A"/>
    <w:rsid w:val="00EB22ED"/>
    <w:rsid w:val="00EB3A66"/>
    <w:rsid w:val="00F11378"/>
    <w:rsid w:val="00F35B72"/>
    <w:rsid w:val="00F62950"/>
    <w:rsid w:val="00F9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766CC"/>
  <w15:chartTrackingRefBased/>
  <w15:docId w15:val="{256CB645-8107-4C63-876B-C2625610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70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928A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2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w.pfron.org.pl" TargetMode="External"/><Relationship Id="rId5" Type="http://schemas.openxmlformats.org/officeDocument/2006/relationships/hyperlink" Target="https://www.pfron.org.pl/o-funduszu/programy-i-zadania-pfron/programy-i-zadania-real/aktywny-samorzad/dokumenty-programowe-105401/kierunki-dzialan-oraz-warunki-brzegowe-obowiazujace-realizatorow/kierunki-dzialan-oraz-warunki-brzegowe-obowiazujace-realizatorow-obowiazujace/kierunki-dzialan-oraz-warunki-brzegowe-obowiazujace-realizatorow-programu-aktywny-samorzad-w-2026-rok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Goraj 2</dc:creator>
  <cp:keywords/>
  <dc:description/>
  <cp:lastModifiedBy>Patrycja Goraj 2</cp:lastModifiedBy>
  <cp:revision>34</cp:revision>
  <cp:lastPrinted>2025-01-07T07:16:00Z</cp:lastPrinted>
  <dcterms:created xsi:type="dcterms:W3CDTF">2022-03-29T11:43:00Z</dcterms:created>
  <dcterms:modified xsi:type="dcterms:W3CDTF">2026-02-11T10:44:00Z</dcterms:modified>
</cp:coreProperties>
</file>